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0B569" w14:textId="77777777" w:rsidR="00C55637" w:rsidRPr="007631C9" w:rsidRDefault="006C3745" w:rsidP="006346DB">
      <w:pPr>
        <w:spacing w:before="71"/>
        <w:ind w:left="100"/>
        <w:jc w:val="center"/>
        <w:rPr>
          <w:b/>
          <w:sz w:val="20"/>
          <w:szCs w:val="20"/>
        </w:rPr>
      </w:pPr>
      <w:r w:rsidRPr="007631C9">
        <w:rPr>
          <w:b/>
          <w:sz w:val="20"/>
          <w:szCs w:val="20"/>
        </w:rPr>
        <w:t>Michigan Association of School Personnel Administrators By-Laws</w:t>
      </w:r>
    </w:p>
    <w:p w14:paraId="317C3EA2" w14:textId="77777777" w:rsidR="00C55637" w:rsidRPr="007631C9" w:rsidRDefault="006C3745">
      <w:pPr>
        <w:pStyle w:val="Heading1"/>
        <w:spacing w:before="183"/>
        <w:rPr>
          <w:sz w:val="20"/>
          <w:szCs w:val="20"/>
        </w:rPr>
      </w:pPr>
      <w:r w:rsidRPr="007631C9">
        <w:rPr>
          <w:sz w:val="20"/>
          <w:szCs w:val="20"/>
        </w:rPr>
        <w:t>Article 1 - Membership</w:t>
      </w:r>
    </w:p>
    <w:p w14:paraId="067B9D41" w14:textId="77777777" w:rsidR="00C55637" w:rsidRPr="007631C9" w:rsidRDefault="006C3745">
      <w:pPr>
        <w:pStyle w:val="Heading2"/>
        <w:spacing w:before="113"/>
      </w:pPr>
      <w:r w:rsidRPr="007631C9">
        <w:t>Section 1, Admission to Membership</w:t>
      </w:r>
    </w:p>
    <w:p w14:paraId="4F4C7644" w14:textId="77777777" w:rsidR="00C55637" w:rsidRPr="007631C9" w:rsidRDefault="006C3745">
      <w:pPr>
        <w:pStyle w:val="ListParagraph"/>
        <w:numPr>
          <w:ilvl w:val="0"/>
          <w:numId w:val="1"/>
        </w:numPr>
        <w:tabs>
          <w:tab w:val="left" w:pos="549"/>
          <w:tab w:val="left" w:pos="550"/>
        </w:tabs>
        <w:spacing w:line="249" w:lineRule="auto"/>
        <w:ind w:right="1340"/>
        <w:rPr>
          <w:sz w:val="20"/>
          <w:szCs w:val="20"/>
        </w:rPr>
      </w:pPr>
      <w:r w:rsidRPr="007631C9">
        <w:rPr>
          <w:sz w:val="20"/>
          <w:szCs w:val="20"/>
        </w:rPr>
        <w:t>Application</w:t>
      </w:r>
      <w:r w:rsidRPr="007631C9">
        <w:rPr>
          <w:spacing w:val="-5"/>
          <w:sz w:val="20"/>
          <w:szCs w:val="20"/>
        </w:rPr>
        <w:t xml:space="preserve"> </w:t>
      </w:r>
      <w:r w:rsidRPr="007631C9">
        <w:rPr>
          <w:sz w:val="20"/>
          <w:szCs w:val="20"/>
        </w:rPr>
        <w:t>for</w:t>
      </w:r>
      <w:r w:rsidRPr="007631C9">
        <w:rPr>
          <w:spacing w:val="-4"/>
          <w:sz w:val="20"/>
          <w:szCs w:val="20"/>
        </w:rPr>
        <w:t xml:space="preserve"> </w:t>
      </w:r>
      <w:r w:rsidRPr="007631C9">
        <w:rPr>
          <w:sz w:val="20"/>
          <w:szCs w:val="20"/>
        </w:rPr>
        <w:t>active</w:t>
      </w:r>
      <w:r w:rsidRPr="007631C9">
        <w:rPr>
          <w:spacing w:val="-4"/>
          <w:sz w:val="20"/>
          <w:szCs w:val="20"/>
        </w:rPr>
        <w:t xml:space="preserve"> </w:t>
      </w:r>
      <w:r w:rsidRPr="007631C9">
        <w:rPr>
          <w:sz w:val="20"/>
          <w:szCs w:val="20"/>
        </w:rPr>
        <w:t>or</w:t>
      </w:r>
      <w:r w:rsidRPr="007631C9">
        <w:rPr>
          <w:spacing w:val="-4"/>
          <w:sz w:val="20"/>
          <w:szCs w:val="20"/>
        </w:rPr>
        <w:t xml:space="preserve"> </w:t>
      </w:r>
      <w:r w:rsidRPr="007631C9">
        <w:rPr>
          <w:sz w:val="20"/>
          <w:szCs w:val="20"/>
        </w:rPr>
        <w:t>associate</w:t>
      </w:r>
      <w:r w:rsidRPr="007631C9">
        <w:rPr>
          <w:spacing w:val="-5"/>
          <w:sz w:val="20"/>
          <w:szCs w:val="20"/>
        </w:rPr>
        <w:t xml:space="preserve"> </w:t>
      </w:r>
      <w:r w:rsidRPr="007631C9">
        <w:rPr>
          <w:sz w:val="20"/>
          <w:szCs w:val="20"/>
        </w:rPr>
        <w:t>membership</w:t>
      </w:r>
      <w:r w:rsidRPr="007631C9">
        <w:rPr>
          <w:spacing w:val="-4"/>
          <w:sz w:val="20"/>
          <w:szCs w:val="20"/>
        </w:rPr>
        <w:t xml:space="preserve"> </w:t>
      </w:r>
      <w:r w:rsidRPr="007631C9">
        <w:rPr>
          <w:sz w:val="20"/>
          <w:szCs w:val="20"/>
        </w:rPr>
        <w:t>shall</w:t>
      </w:r>
      <w:r w:rsidRPr="007631C9">
        <w:rPr>
          <w:spacing w:val="-4"/>
          <w:sz w:val="20"/>
          <w:szCs w:val="20"/>
        </w:rPr>
        <w:t xml:space="preserve"> </w:t>
      </w:r>
      <w:r w:rsidRPr="007631C9">
        <w:rPr>
          <w:sz w:val="20"/>
          <w:szCs w:val="20"/>
        </w:rPr>
        <w:t>be</w:t>
      </w:r>
      <w:r w:rsidRPr="007631C9">
        <w:rPr>
          <w:spacing w:val="-4"/>
          <w:sz w:val="20"/>
          <w:szCs w:val="20"/>
        </w:rPr>
        <w:t xml:space="preserve"> </w:t>
      </w:r>
      <w:r w:rsidRPr="007631C9">
        <w:rPr>
          <w:sz w:val="20"/>
          <w:szCs w:val="20"/>
        </w:rPr>
        <w:t>made</w:t>
      </w:r>
      <w:r w:rsidRPr="007631C9">
        <w:rPr>
          <w:spacing w:val="-5"/>
          <w:sz w:val="20"/>
          <w:szCs w:val="20"/>
        </w:rPr>
        <w:t xml:space="preserve"> </w:t>
      </w:r>
      <w:r w:rsidRPr="007631C9">
        <w:rPr>
          <w:sz w:val="20"/>
          <w:szCs w:val="20"/>
        </w:rPr>
        <w:t>to</w:t>
      </w:r>
      <w:r w:rsidRPr="007631C9">
        <w:rPr>
          <w:spacing w:val="-4"/>
          <w:sz w:val="20"/>
          <w:szCs w:val="20"/>
        </w:rPr>
        <w:t xml:space="preserve"> </w:t>
      </w:r>
      <w:r w:rsidRPr="007631C9">
        <w:rPr>
          <w:sz w:val="20"/>
          <w:szCs w:val="20"/>
        </w:rPr>
        <w:t>the</w:t>
      </w:r>
      <w:r w:rsidRPr="007631C9">
        <w:rPr>
          <w:spacing w:val="-4"/>
          <w:sz w:val="20"/>
          <w:szCs w:val="20"/>
        </w:rPr>
        <w:t xml:space="preserve"> </w:t>
      </w:r>
      <w:r w:rsidRPr="007631C9">
        <w:rPr>
          <w:sz w:val="20"/>
          <w:szCs w:val="20"/>
        </w:rPr>
        <w:t>Executive</w:t>
      </w:r>
      <w:r w:rsidRPr="007631C9">
        <w:rPr>
          <w:spacing w:val="-4"/>
          <w:sz w:val="20"/>
          <w:szCs w:val="20"/>
        </w:rPr>
        <w:t xml:space="preserve"> </w:t>
      </w:r>
      <w:r w:rsidRPr="007631C9">
        <w:rPr>
          <w:sz w:val="20"/>
          <w:szCs w:val="20"/>
        </w:rPr>
        <w:t>Director accompanied by the established membership</w:t>
      </w:r>
      <w:r w:rsidRPr="007631C9">
        <w:rPr>
          <w:spacing w:val="-8"/>
          <w:sz w:val="20"/>
          <w:szCs w:val="20"/>
        </w:rPr>
        <w:t xml:space="preserve"> </w:t>
      </w:r>
      <w:r w:rsidRPr="007631C9">
        <w:rPr>
          <w:sz w:val="20"/>
          <w:szCs w:val="20"/>
        </w:rPr>
        <w:t>fee.</w:t>
      </w:r>
    </w:p>
    <w:p w14:paraId="4361FC9F" w14:textId="77777777" w:rsidR="00C55637" w:rsidRPr="007631C9" w:rsidRDefault="006C3745">
      <w:pPr>
        <w:pStyle w:val="ListParagraph"/>
        <w:numPr>
          <w:ilvl w:val="0"/>
          <w:numId w:val="1"/>
        </w:numPr>
        <w:tabs>
          <w:tab w:val="left" w:pos="549"/>
          <w:tab w:val="left" w:pos="550"/>
        </w:tabs>
        <w:spacing w:before="1" w:line="249" w:lineRule="auto"/>
        <w:ind w:right="573"/>
        <w:rPr>
          <w:sz w:val="20"/>
          <w:szCs w:val="20"/>
        </w:rPr>
      </w:pPr>
      <w:r w:rsidRPr="007631C9">
        <w:rPr>
          <w:sz w:val="20"/>
          <w:szCs w:val="20"/>
        </w:rPr>
        <w:t>The</w:t>
      </w:r>
      <w:r w:rsidRPr="007631C9">
        <w:rPr>
          <w:spacing w:val="-5"/>
          <w:sz w:val="20"/>
          <w:szCs w:val="20"/>
        </w:rPr>
        <w:t xml:space="preserve"> </w:t>
      </w:r>
      <w:r w:rsidRPr="007631C9">
        <w:rPr>
          <w:sz w:val="20"/>
          <w:szCs w:val="20"/>
        </w:rPr>
        <w:t>Executive</w:t>
      </w:r>
      <w:r w:rsidRPr="007631C9">
        <w:rPr>
          <w:spacing w:val="-4"/>
          <w:sz w:val="20"/>
          <w:szCs w:val="20"/>
        </w:rPr>
        <w:t xml:space="preserve"> </w:t>
      </w:r>
      <w:r w:rsidRPr="007631C9">
        <w:rPr>
          <w:sz w:val="20"/>
          <w:szCs w:val="20"/>
        </w:rPr>
        <w:t>Director</w:t>
      </w:r>
      <w:r w:rsidRPr="007631C9">
        <w:rPr>
          <w:spacing w:val="-4"/>
          <w:sz w:val="20"/>
          <w:szCs w:val="20"/>
        </w:rPr>
        <w:t xml:space="preserve"> </w:t>
      </w:r>
      <w:r w:rsidRPr="007631C9">
        <w:rPr>
          <w:sz w:val="20"/>
          <w:szCs w:val="20"/>
        </w:rPr>
        <w:t>is</w:t>
      </w:r>
      <w:r w:rsidRPr="007631C9">
        <w:rPr>
          <w:spacing w:val="-4"/>
          <w:sz w:val="20"/>
          <w:szCs w:val="20"/>
        </w:rPr>
        <w:t xml:space="preserve"> </w:t>
      </w:r>
      <w:r w:rsidRPr="007631C9">
        <w:rPr>
          <w:sz w:val="20"/>
          <w:szCs w:val="20"/>
        </w:rPr>
        <w:t>authorized</w:t>
      </w:r>
      <w:r w:rsidRPr="007631C9">
        <w:rPr>
          <w:spacing w:val="-4"/>
          <w:sz w:val="20"/>
          <w:szCs w:val="20"/>
        </w:rPr>
        <w:t xml:space="preserve"> </w:t>
      </w:r>
      <w:r w:rsidRPr="007631C9">
        <w:rPr>
          <w:sz w:val="20"/>
          <w:szCs w:val="20"/>
        </w:rPr>
        <w:t>to</w:t>
      </w:r>
      <w:r w:rsidRPr="007631C9">
        <w:rPr>
          <w:spacing w:val="-4"/>
          <w:sz w:val="20"/>
          <w:szCs w:val="20"/>
        </w:rPr>
        <w:t xml:space="preserve"> </w:t>
      </w:r>
      <w:r w:rsidRPr="007631C9">
        <w:rPr>
          <w:sz w:val="20"/>
          <w:szCs w:val="20"/>
        </w:rPr>
        <w:t>keep</w:t>
      </w:r>
      <w:r w:rsidRPr="007631C9">
        <w:rPr>
          <w:spacing w:val="-4"/>
          <w:sz w:val="20"/>
          <w:szCs w:val="20"/>
        </w:rPr>
        <w:t xml:space="preserve"> </w:t>
      </w:r>
      <w:r w:rsidRPr="007631C9">
        <w:rPr>
          <w:sz w:val="20"/>
          <w:szCs w:val="20"/>
        </w:rPr>
        <w:t>a</w:t>
      </w:r>
      <w:r w:rsidRPr="007631C9">
        <w:rPr>
          <w:spacing w:val="-4"/>
          <w:sz w:val="20"/>
          <w:szCs w:val="20"/>
        </w:rPr>
        <w:t xml:space="preserve"> </w:t>
      </w:r>
      <w:r w:rsidRPr="007631C9">
        <w:rPr>
          <w:sz w:val="20"/>
          <w:szCs w:val="20"/>
        </w:rPr>
        <w:t>record</w:t>
      </w:r>
      <w:r w:rsidRPr="007631C9">
        <w:rPr>
          <w:spacing w:val="-4"/>
          <w:sz w:val="20"/>
          <w:szCs w:val="20"/>
        </w:rPr>
        <w:t xml:space="preserve"> </w:t>
      </w:r>
      <w:r w:rsidRPr="007631C9">
        <w:rPr>
          <w:sz w:val="20"/>
          <w:szCs w:val="20"/>
        </w:rPr>
        <w:t>of</w:t>
      </w:r>
      <w:r w:rsidRPr="007631C9">
        <w:rPr>
          <w:spacing w:val="-4"/>
          <w:sz w:val="20"/>
          <w:szCs w:val="20"/>
        </w:rPr>
        <w:t xml:space="preserve"> </w:t>
      </w:r>
      <w:r w:rsidR="00D37ED6" w:rsidRPr="007631C9">
        <w:rPr>
          <w:sz w:val="20"/>
          <w:szCs w:val="20"/>
        </w:rPr>
        <w:t>members.</w:t>
      </w:r>
    </w:p>
    <w:p w14:paraId="21254B83" w14:textId="77777777" w:rsidR="00D37ED6" w:rsidRPr="007631C9" w:rsidRDefault="00D37ED6">
      <w:pPr>
        <w:pStyle w:val="Heading1"/>
        <w:spacing w:before="1"/>
        <w:rPr>
          <w:sz w:val="20"/>
          <w:szCs w:val="20"/>
        </w:rPr>
      </w:pPr>
    </w:p>
    <w:p w14:paraId="2ECE9BB6" w14:textId="77777777" w:rsidR="00C55637" w:rsidRPr="007631C9" w:rsidRDefault="006C3745">
      <w:pPr>
        <w:pStyle w:val="Heading1"/>
        <w:spacing w:before="1"/>
        <w:rPr>
          <w:sz w:val="20"/>
          <w:szCs w:val="20"/>
        </w:rPr>
      </w:pPr>
      <w:r w:rsidRPr="007631C9">
        <w:rPr>
          <w:sz w:val="20"/>
          <w:szCs w:val="20"/>
        </w:rPr>
        <w:t>Article 2 - Fees</w:t>
      </w:r>
    </w:p>
    <w:p w14:paraId="473854A8" w14:textId="77777777" w:rsidR="00C55637" w:rsidRPr="007631C9" w:rsidRDefault="006C3745">
      <w:pPr>
        <w:pStyle w:val="BodyText"/>
        <w:spacing w:before="113" w:line="249" w:lineRule="auto"/>
        <w:ind w:right="164"/>
      </w:pPr>
      <w:r w:rsidRPr="007631C9">
        <w:t xml:space="preserve">The </w:t>
      </w:r>
      <w:r w:rsidR="00ED0E92">
        <w:t>Board of Directors</w:t>
      </w:r>
      <w:r w:rsidRPr="007631C9">
        <w:t xml:space="preserve"> shall establish the annual membership fee each year. The annual membership fee shall be due and payable to the Organization by June 30 of each membership year. The membership year is July 1 - June 30. A new member joining after December 1 will pay one-half dues during the first year of membership only.</w:t>
      </w:r>
    </w:p>
    <w:p w14:paraId="57148C11" w14:textId="77777777" w:rsidR="00C55637" w:rsidRPr="007631C9" w:rsidRDefault="00C55637">
      <w:pPr>
        <w:pStyle w:val="BodyText"/>
        <w:spacing w:before="1"/>
        <w:ind w:left="0"/>
      </w:pPr>
    </w:p>
    <w:p w14:paraId="4A4E5C9D" w14:textId="77777777" w:rsidR="00F10EF3" w:rsidRPr="007631C9" w:rsidRDefault="006C3745" w:rsidP="00F10EF3">
      <w:pPr>
        <w:pStyle w:val="Heading1"/>
        <w:jc w:val="both"/>
        <w:rPr>
          <w:sz w:val="20"/>
          <w:szCs w:val="20"/>
        </w:rPr>
      </w:pPr>
      <w:r w:rsidRPr="007631C9">
        <w:rPr>
          <w:sz w:val="20"/>
          <w:szCs w:val="20"/>
        </w:rPr>
        <w:t xml:space="preserve">Article 3 </w:t>
      </w:r>
      <w:r w:rsidR="00F10EF3" w:rsidRPr="007631C9">
        <w:rPr>
          <w:sz w:val="20"/>
          <w:szCs w:val="20"/>
        </w:rPr>
        <w:t>–</w:t>
      </w:r>
      <w:r w:rsidRPr="007631C9">
        <w:rPr>
          <w:sz w:val="20"/>
          <w:szCs w:val="20"/>
        </w:rPr>
        <w:t xml:space="preserve"> Officers</w:t>
      </w:r>
    </w:p>
    <w:p w14:paraId="3B43D737" w14:textId="77777777" w:rsidR="00C55637" w:rsidRPr="007631C9" w:rsidRDefault="006C3745">
      <w:pPr>
        <w:pStyle w:val="Heading2"/>
        <w:spacing w:before="113"/>
        <w:jc w:val="both"/>
      </w:pPr>
      <w:r w:rsidRPr="007631C9">
        <w:t>Section 1, Duties of the President</w:t>
      </w:r>
    </w:p>
    <w:p w14:paraId="34A42D33" w14:textId="77777777" w:rsidR="00C55637" w:rsidRPr="007631C9" w:rsidRDefault="006C3745">
      <w:pPr>
        <w:pStyle w:val="BodyText"/>
        <w:spacing w:line="249" w:lineRule="auto"/>
        <w:ind w:right="256"/>
        <w:jc w:val="both"/>
      </w:pPr>
      <w:r w:rsidRPr="007631C9">
        <w:t>The</w:t>
      </w:r>
      <w:r w:rsidRPr="007631C9">
        <w:rPr>
          <w:spacing w:val="-5"/>
        </w:rPr>
        <w:t xml:space="preserve"> </w:t>
      </w:r>
      <w:r w:rsidRPr="007631C9">
        <w:t>President</w:t>
      </w:r>
      <w:r w:rsidRPr="007631C9">
        <w:rPr>
          <w:spacing w:val="-4"/>
        </w:rPr>
        <w:t xml:space="preserve"> </w:t>
      </w:r>
      <w:r w:rsidRPr="007631C9">
        <w:t>shall</w:t>
      </w:r>
      <w:r w:rsidRPr="007631C9">
        <w:rPr>
          <w:spacing w:val="-4"/>
        </w:rPr>
        <w:t xml:space="preserve"> </w:t>
      </w:r>
      <w:r w:rsidRPr="007631C9">
        <w:t>preside</w:t>
      </w:r>
      <w:r w:rsidRPr="007631C9">
        <w:rPr>
          <w:spacing w:val="-4"/>
        </w:rPr>
        <w:t xml:space="preserve"> </w:t>
      </w:r>
      <w:r w:rsidRPr="007631C9">
        <w:t>at</w:t>
      </w:r>
      <w:r w:rsidRPr="007631C9">
        <w:rPr>
          <w:spacing w:val="-4"/>
        </w:rPr>
        <w:t xml:space="preserve"> </w:t>
      </w:r>
      <w:r w:rsidRPr="007631C9">
        <w:t>the</w:t>
      </w:r>
      <w:r w:rsidRPr="007631C9">
        <w:rPr>
          <w:spacing w:val="-4"/>
        </w:rPr>
        <w:t xml:space="preserve"> </w:t>
      </w:r>
      <w:r w:rsidRPr="007631C9">
        <w:t>conferences</w:t>
      </w:r>
      <w:r w:rsidRPr="007631C9">
        <w:rPr>
          <w:spacing w:val="-4"/>
        </w:rPr>
        <w:t xml:space="preserve"> </w:t>
      </w:r>
      <w:r w:rsidRPr="007631C9">
        <w:t>of</w:t>
      </w:r>
      <w:r w:rsidRPr="007631C9">
        <w:rPr>
          <w:spacing w:val="-5"/>
        </w:rPr>
        <w:t xml:space="preserve"> </w:t>
      </w:r>
      <w:r w:rsidRPr="007631C9">
        <w:t>the</w:t>
      </w:r>
      <w:r w:rsidRPr="007631C9">
        <w:rPr>
          <w:spacing w:val="-4"/>
        </w:rPr>
        <w:t xml:space="preserve"> </w:t>
      </w:r>
      <w:r w:rsidRPr="007631C9">
        <w:t>Association</w:t>
      </w:r>
      <w:r w:rsidRPr="007631C9">
        <w:rPr>
          <w:spacing w:val="-4"/>
        </w:rPr>
        <w:t xml:space="preserve"> </w:t>
      </w:r>
      <w:r w:rsidRPr="007631C9">
        <w:t>and</w:t>
      </w:r>
      <w:r w:rsidRPr="007631C9">
        <w:rPr>
          <w:spacing w:val="-4"/>
        </w:rPr>
        <w:t xml:space="preserve"> </w:t>
      </w:r>
      <w:r w:rsidRPr="007631C9">
        <w:t>at</w:t>
      </w:r>
      <w:r w:rsidRPr="007631C9">
        <w:rPr>
          <w:spacing w:val="-4"/>
        </w:rPr>
        <w:t xml:space="preserve"> </w:t>
      </w:r>
      <w:r w:rsidRPr="007631C9">
        <w:t>any</w:t>
      </w:r>
      <w:r w:rsidRPr="007631C9">
        <w:rPr>
          <w:spacing w:val="-4"/>
        </w:rPr>
        <w:t xml:space="preserve"> </w:t>
      </w:r>
      <w:r w:rsidRPr="007631C9">
        <w:t>regular</w:t>
      </w:r>
      <w:r w:rsidRPr="007631C9">
        <w:rPr>
          <w:spacing w:val="-4"/>
        </w:rPr>
        <w:t xml:space="preserve"> </w:t>
      </w:r>
      <w:r w:rsidRPr="007631C9">
        <w:t>or</w:t>
      </w:r>
      <w:r w:rsidRPr="007631C9">
        <w:rPr>
          <w:spacing w:val="-4"/>
        </w:rPr>
        <w:t xml:space="preserve"> </w:t>
      </w:r>
      <w:r w:rsidRPr="007631C9">
        <w:t>special</w:t>
      </w:r>
      <w:r w:rsidRPr="007631C9">
        <w:rPr>
          <w:spacing w:val="-5"/>
        </w:rPr>
        <w:t xml:space="preserve"> </w:t>
      </w:r>
      <w:r w:rsidRPr="007631C9">
        <w:t>meetings and until his/her successor has taken office as provided by the Constitution. The President shall appoint and supervise all committees and perform such other duties as pertain</w:t>
      </w:r>
      <w:r w:rsidR="006346DB" w:rsidRPr="007631C9">
        <w:t>s</w:t>
      </w:r>
      <w:r w:rsidRPr="007631C9">
        <w:t xml:space="preserve"> to the</w:t>
      </w:r>
      <w:r w:rsidRPr="007631C9">
        <w:rPr>
          <w:spacing w:val="-24"/>
        </w:rPr>
        <w:t xml:space="preserve"> </w:t>
      </w:r>
      <w:r w:rsidRPr="007631C9">
        <w:t>office</w:t>
      </w:r>
      <w:r w:rsidR="006346DB" w:rsidRPr="007631C9">
        <w:t>, as well as s</w:t>
      </w:r>
      <w:r w:rsidR="00F10EF3" w:rsidRPr="007631C9">
        <w:t>upervise and evaluate the Executive Director.</w:t>
      </w:r>
    </w:p>
    <w:p w14:paraId="1966DDAA" w14:textId="77777777" w:rsidR="00F10EF3" w:rsidRPr="007631C9" w:rsidRDefault="00F10EF3">
      <w:pPr>
        <w:pStyle w:val="BodyText"/>
        <w:spacing w:line="249" w:lineRule="auto"/>
        <w:ind w:right="256"/>
        <w:jc w:val="both"/>
      </w:pPr>
    </w:p>
    <w:p w14:paraId="1A5277F6" w14:textId="77777777" w:rsidR="00C55637" w:rsidRPr="007631C9" w:rsidRDefault="006C3745">
      <w:pPr>
        <w:pStyle w:val="Heading2"/>
        <w:spacing w:before="3"/>
        <w:jc w:val="both"/>
      </w:pPr>
      <w:r w:rsidRPr="007631C9">
        <w:t>Section 2, Duties of the President-Elect</w:t>
      </w:r>
    </w:p>
    <w:p w14:paraId="68D0CA7E" w14:textId="77777777" w:rsidR="00C55637" w:rsidRPr="007631C9" w:rsidRDefault="006C3745">
      <w:pPr>
        <w:pStyle w:val="BodyText"/>
        <w:spacing w:line="249" w:lineRule="auto"/>
        <w:ind w:right="20"/>
      </w:pPr>
      <w:r w:rsidRPr="007631C9">
        <w:t>The President-Elect shall preside in the absence of the President and shall perform his/her duties on such occasion</w:t>
      </w:r>
      <w:r w:rsidR="00D37ED6" w:rsidRPr="007631C9">
        <w:t>. The President-Elect should take a leadership role in assisting the President with the development of professional development opportunities for the organization.</w:t>
      </w:r>
    </w:p>
    <w:p w14:paraId="2CF53178" w14:textId="77777777" w:rsidR="00F10EF3" w:rsidRPr="007631C9" w:rsidRDefault="00F10EF3">
      <w:pPr>
        <w:pStyle w:val="BodyText"/>
        <w:spacing w:line="249" w:lineRule="auto"/>
        <w:ind w:right="20"/>
      </w:pPr>
    </w:p>
    <w:p w14:paraId="55779F6F" w14:textId="77777777" w:rsidR="00C55637" w:rsidRPr="007631C9" w:rsidRDefault="006C3745">
      <w:pPr>
        <w:pStyle w:val="Heading2"/>
      </w:pPr>
      <w:r w:rsidRPr="007631C9">
        <w:t>Section 3, Duties of the Secretary</w:t>
      </w:r>
    </w:p>
    <w:p w14:paraId="692C532B" w14:textId="77777777" w:rsidR="00C55637" w:rsidRPr="007631C9" w:rsidRDefault="006C3745" w:rsidP="006346DB">
      <w:pPr>
        <w:spacing w:line="249" w:lineRule="auto"/>
        <w:ind w:left="90" w:right="473"/>
        <w:rPr>
          <w:sz w:val="20"/>
          <w:szCs w:val="20"/>
        </w:rPr>
      </w:pPr>
      <w:r w:rsidRPr="007631C9">
        <w:rPr>
          <w:sz w:val="20"/>
          <w:szCs w:val="20"/>
        </w:rPr>
        <w:t xml:space="preserve">The Secretary shall keep the minutes of regular and special meetings of the Association </w:t>
      </w:r>
      <w:r w:rsidR="00D37ED6" w:rsidRPr="007631C9">
        <w:rPr>
          <w:sz w:val="20"/>
          <w:szCs w:val="20"/>
        </w:rPr>
        <w:t xml:space="preserve">and assist the Executive Director with distribution of information </w:t>
      </w:r>
      <w:r w:rsidR="00D37ED6" w:rsidRPr="007631C9">
        <w:rPr>
          <w:spacing w:val="-4"/>
          <w:sz w:val="20"/>
          <w:szCs w:val="20"/>
        </w:rPr>
        <w:t>to</w:t>
      </w:r>
      <w:r w:rsidRPr="007631C9">
        <w:rPr>
          <w:spacing w:val="-4"/>
          <w:sz w:val="20"/>
          <w:szCs w:val="20"/>
        </w:rPr>
        <w:t xml:space="preserve"> </w:t>
      </w:r>
      <w:r w:rsidRPr="007631C9">
        <w:rPr>
          <w:sz w:val="20"/>
          <w:szCs w:val="20"/>
        </w:rPr>
        <w:t>the</w:t>
      </w:r>
      <w:r w:rsidRPr="007631C9">
        <w:rPr>
          <w:spacing w:val="-4"/>
          <w:sz w:val="20"/>
          <w:szCs w:val="20"/>
        </w:rPr>
        <w:t xml:space="preserve"> </w:t>
      </w:r>
      <w:r w:rsidRPr="007631C9">
        <w:rPr>
          <w:sz w:val="20"/>
          <w:szCs w:val="20"/>
        </w:rPr>
        <w:t>Board</w:t>
      </w:r>
      <w:r w:rsidRPr="007631C9">
        <w:rPr>
          <w:spacing w:val="-4"/>
          <w:sz w:val="20"/>
          <w:szCs w:val="20"/>
        </w:rPr>
        <w:t xml:space="preserve"> </w:t>
      </w:r>
      <w:r w:rsidRPr="007631C9">
        <w:rPr>
          <w:sz w:val="20"/>
          <w:szCs w:val="20"/>
        </w:rPr>
        <w:t>members</w:t>
      </w:r>
      <w:r w:rsidR="00D37ED6" w:rsidRPr="007631C9">
        <w:rPr>
          <w:sz w:val="20"/>
          <w:szCs w:val="20"/>
        </w:rPr>
        <w:t>.</w:t>
      </w:r>
    </w:p>
    <w:p w14:paraId="647F7D66" w14:textId="77777777" w:rsidR="0038782D" w:rsidRPr="007631C9" w:rsidRDefault="0038782D" w:rsidP="006346DB">
      <w:pPr>
        <w:pStyle w:val="ListParagraph"/>
        <w:tabs>
          <w:tab w:val="left" w:pos="549"/>
          <w:tab w:val="left" w:pos="550"/>
        </w:tabs>
        <w:spacing w:before="3" w:line="249" w:lineRule="auto"/>
        <w:ind w:right="562" w:firstLine="0"/>
        <w:rPr>
          <w:sz w:val="20"/>
          <w:szCs w:val="20"/>
        </w:rPr>
      </w:pPr>
    </w:p>
    <w:p w14:paraId="09FA97A9" w14:textId="77777777" w:rsidR="00C55637" w:rsidRPr="007631C9" w:rsidRDefault="006C3745" w:rsidP="006346DB">
      <w:pPr>
        <w:pStyle w:val="Heading2"/>
      </w:pPr>
      <w:r w:rsidRPr="007631C9">
        <w:t>Section 4, Duties of the Treasurer</w:t>
      </w:r>
    </w:p>
    <w:p w14:paraId="6D98ED8E" w14:textId="77777777" w:rsidR="00C55637" w:rsidRPr="007631C9" w:rsidRDefault="006C3745" w:rsidP="006346DB">
      <w:pPr>
        <w:pStyle w:val="BodyText"/>
        <w:spacing w:line="249" w:lineRule="auto"/>
      </w:pPr>
      <w:r w:rsidRPr="007631C9">
        <w:t>The Treasurer shall</w:t>
      </w:r>
      <w:r w:rsidR="006346DB" w:rsidRPr="007631C9">
        <w:t xml:space="preserve"> oversee</w:t>
      </w:r>
      <w:r w:rsidR="00D37ED6" w:rsidRPr="007631C9">
        <w:t xml:space="preserve"> </w:t>
      </w:r>
      <w:r w:rsidR="006346DB" w:rsidRPr="007631C9">
        <w:t xml:space="preserve">that </w:t>
      </w:r>
      <w:r w:rsidR="00D37ED6" w:rsidRPr="007631C9">
        <w:t>the</w:t>
      </w:r>
      <w:r w:rsidRPr="007631C9">
        <w:t xml:space="preserve"> Executive Director</w:t>
      </w:r>
      <w:r w:rsidR="006346DB" w:rsidRPr="007631C9">
        <w:t xml:space="preserve"> </w:t>
      </w:r>
      <w:r w:rsidRPr="007631C9">
        <w:t>keep the accounts, receive and deposit all funds of the Association, pay all expenses authorized by the Executive Committee, maintain the membership roll, and make</w:t>
      </w:r>
      <w:r w:rsidR="006346DB" w:rsidRPr="007631C9">
        <w:t>s</w:t>
      </w:r>
      <w:r w:rsidRPr="007631C9">
        <w:t xml:space="preserve"> a report to the Board at each regular meeting</w:t>
      </w:r>
      <w:r w:rsidR="006346DB" w:rsidRPr="007631C9">
        <w:t xml:space="preserve">. The Treasurer </w:t>
      </w:r>
      <w:r w:rsidR="001425DA">
        <w:t xml:space="preserve">or Executive Director </w:t>
      </w:r>
      <w:r w:rsidR="006346DB" w:rsidRPr="007631C9">
        <w:t>will report the annual Budget Summary</w:t>
      </w:r>
      <w:r w:rsidRPr="007631C9">
        <w:t xml:space="preserve"> at each annual conference.</w:t>
      </w:r>
    </w:p>
    <w:p w14:paraId="1EDE6583" w14:textId="77777777" w:rsidR="00F10EF3" w:rsidRPr="007631C9" w:rsidRDefault="00F10EF3">
      <w:pPr>
        <w:pStyle w:val="BodyText"/>
        <w:spacing w:line="249" w:lineRule="auto"/>
      </w:pPr>
    </w:p>
    <w:p w14:paraId="54E90F0E" w14:textId="77777777" w:rsidR="00F10EF3" w:rsidRPr="007631C9" w:rsidRDefault="00F10EF3">
      <w:pPr>
        <w:pStyle w:val="BodyText"/>
        <w:spacing w:line="249" w:lineRule="auto"/>
        <w:rPr>
          <w:b/>
        </w:rPr>
      </w:pPr>
      <w:r w:rsidRPr="007631C9">
        <w:rPr>
          <w:b/>
        </w:rPr>
        <w:t>Section 5, Duties of the Past-President</w:t>
      </w:r>
    </w:p>
    <w:p w14:paraId="0BF37C55" w14:textId="77777777" w:rsidR="00F10EF3" w:rsidRPr="007631C9" w:rsidRDefault="00F10EF3">
      <w:pPr>
        <w:pStyle w:val="BodyText"/>
        <w:spacing w:line="249" w:lineRule="auto"/>
      </w:pPr>
      <w:r w:rsidRPr="007631C9">
        <w:t>The Past-President shall assist the President during their term in order to provide continuity of leadership for the organization.  In addition</w:t>
      </w:r>
      <w:r w:rsidR="006346DB" w:rsidRPr="007631C9">
        <w:t>,</w:t>
      </w:r>
      <w:r w:rsidRPr="007631C9">
        <w:t xml:space="preserve"> the Past-President shall assist the President in providing supervision and evaluating the Executive Director.</w:t>
      </w:r>
    </w:p>
    <w:p w14:paraId="16F5801B" w14:textId="77777777" w:rsidR="00F10EF3" w:rsidRPr="007631C9" w:rsidRDefault="00F10EF3">
      <w:pPr>
        <w:pStyle w:val="BodyText"/>
        <w:spacing w:line="249" w:lineRule="auto"/>
      </w:pPr>
    </w:p>
    <w:p w14:paraId="63403A43" w14:textId="77777777" w:rsidR="00F10EF3" w:rsidRPr="007631C9" w:rsidRDefault="00F10EF3" w:rsidP="00F10EF3">
      <w:pPr>
        <w:pStyle w:val="Heading1"/>
        <w:jc w:val="both"/>
        <w:rPr>
          <w:sz w:val="20"/>
          <w:szCs w:val="20"/>
        </w:rPr>
      </w:pPr>
      <w:r w:rsidRPr="007631C9">
        <w:rPr>
          <w:sz w:val="20"/>
          <w:szCs w:val="20"/>
        </w:rPr>
        <w:t>Section 6-Progressive Leadership Path</w:t>
      </w:r>
    </w:p>
    <w:p w14:paraId="32080DDB" w14:textId="77777777" w:rsidR="00F10EF3" w:rsidRPr="007631C9" w:rsidRDefault="00F10EF3" w:rsidP="00F10EF3">
      <w:pPr>
        <w:pStyle w:val="Heading1"/>
        <w:jc w:val="both"/>
        <w:rPr>
          <w:b w:val="0"/>
          <w:sz w:val="20"/>
          <w:szCs w:val="20"/>
        </w:rPr>
      </w:pPr>
      <w:r w:rsidRPr="007631C9">
        <w:rPr>
          <w:b w:val="0"/>
          <w:sz w:val="20"/>
          <w:szCs w:val="20"/>
        </w:rPr>
        <w:t xml:space="preserve">The Board of Directors will select its officers during its summer workshop.  The positions of Secretary, President-Elect, President, and Past-President shall follow a progressive leadership model. </w:t>
      </w:r>
    </w:p>
    <w:p w14:paraId="7A086B83" w14:textId="77777777" w:rsidR="00F10EF3" w:rsidRPr="007631C9" w:rsidRDefault="00F10EF3">
      <w:pPr>
        <w:pStyle w:val="BodyText"/>
        <w:spacing w:line="249" w:lineRule="auto"/>
      </w:pPr>
    </w:p>
    <w:p w14:paraId="30118271" w14:textId="77777777" w:rsidR="00F10EF3" w:rsidRPr="007631C9" w:rsidRDefault="00F10EF3">
      <w:pPr>
        <w:pStyle w:val="BodyText"/>
        <w:spacing w:line="249" w:lineRule="auto"/>
        <w:rPr>
          <w:b/>
        </w:rPr>
      </w:pPr>
      <w:r w:rsidRPr="007631C9">
        <w:rPr>
          <w:b/>
        </w:rPr>
        <w:t>Section 7, Terms of Officers</w:t>
      </w:r>
    </w:p>
    <w:p w14:paraId="2AC5FAA6" w14:textId="77777777" w:rsidR="00F10EF3" w:rsidRPr="007631C9" w:rsidRDefault="00F10EF3" w:rsidP="00F10EF3">
      <w:pPr>
        <w:pStyle w:val="BodyText"/>
        <w:spacing w:line="249" w:lineRule="auto"/>
      </w:pPr>
      <w:r w:rsidRPr="007631C9">
        <w:t xml:space="preserve">The term for each officer shall commence on the last day of the Annual Conference and should run for a period of </w:t>
      </w:r>
      <w:r w:rsidR="006346DB" w:rsidRPr="007631C9">
        <w:t>two</w:t>
      </w:r>
      <w:r w:rsidRPr="007631C9">
        <w:t xml:space="preserve"> years.  At the conclusion of the progressive leadership path, an officer should revert to being a Trustee.</w:t>
      </w:r>
    </w:p>
    <w:p w14:paraId="082D84BB" w14:textId="77777777" w:rsidR="0038782D" w:rsidRPr="007631C9" w:rsidRDefault="0038782D">
      <w:pPr>
        <w:pStyle w:val="BodyText"/>
        <w:spacing w:line="249" w:lineRule="auto"/>
      </w:pPr>
    </w:p>
    <w:p w14:paraId="5549A5EA" w14:textId="77777777" w:rsidR="006346DB" w:rsidRDefault="006346DB">
      <w:pPr>
        <w:pStyle w:val="Heading2"/>
        <w:spacing w:before="4"/>
      </w:pPr>
    </w:p>
    <w:p w14:paraId="056EF3C1" w14:textId="77777777" w:rsidR="00C72BAA" w:rsidRPr="007631C9" w:rsidRDefault="00C72BAA">
      <w:pPr>
        <w:pStyle w:val="Heading2"/>
        <w:spacing w:before="4"/>
      </w:pPr>
    </w:p>
    <w:p w14:paraId="0C89DC41" w14:textId="77777777" w:rsidR="00C55637" w:rsidRPr="007631C9" w:rsidRDefault="006C3745">
      <w:pPr>
        <w:pStyle w:val="Heading2"/>
        <w:spacing w:before="4"/>
      </w:pPr>
      <w:r w:rsidRPr="007631C9">
        <w:lastRenderedPageBreak/>
        <w:t xml:space="preserve">Section </w:t>
      </w:r>
      <w:r w:rsidR="00F10EF3" w:rsidRPr="007631C9">
        <w:t>8</w:t>
      </w:r>
      <w:r w:rsidRPr="007631C9">
        <w:t xml:space="preserve">, Duties of the </w:t>
      </w:r>
      <w:r w:rsidR="00D37ED6" w:rsidRPr="007631C9">
        <w:t>Trustee</w:t>
      </w:r>
    </w:p>
    <w:p w14:paraId="1FD35260" w14:textId="77777777" w:rsidR="0038782D" w:rsidRPr="007631C9" w:rsidRDefault="006C3745" w:rsidP="006346DB">
      <w:pPr>
        <w:pStyle w:val="BodyText"/>
      </w:pPr>
      <w:r w:rsidRPr="007631C9">
        <w:t xml:space="preserve">The </w:t>
      </w:r>
      <w:r w:rsidR="00D37ED6" w:rsidRPr="007631C9">
        <w:t>Trustee</w:t>
      </w:r>
      <w:r w:rsidRPr="007631C9">
        <w:t xml:space="preserve"> shall sit as members of the Executive Committee and assist the</w:t>
      </w:r>
      <w:r w:rsidR="006346DB" w:rsidRPr="007631C9">
        <w:t xml:space="preserve"> President-Elect in program respons</w:t>
      </w:r>
      <w:r w:rsidRPr="007631C9">
        <w:t>ibilities, seek information about and identify outstanding achievements in the field of personnel administration of the membership, develop and ca</w:t>
      </w:r>
      <w:r w:rsidR="00D37ED6" w:rsidRPr="007631C9">
        <w:t>rry out procedures to develop professional development opportunities for the membership.</w:t>
      </w:r>
    </w:p>
    <w:p w14:paraId="090BFF86" w14:textId="77777777" w:rsidR="006346DB" w:rsidRPr="007631C9" w:rsidRDefault="006346DB" w:rsidP="006346DB">
      <w:pPr>
        <w:pStyle w:val="BodyText"/>
      </w:pPr>
    </w:p>
    <w:p w14:paraId="2C567892" w14:textId="77777777" w:rsidR="00C55637" w:rsidRPr="007631C9" w:rsidRDefault="006C3745" w:rsidP="006C3745">
      <w:pPr>
        <w:pStyle w:val="Heading2"/>
        <w:keepNext/>
        <w:keepLines/>
        <w:widowControl/>
        <w:spacing w:before="3"/>
        <w:ind w:left="101"/>
      </w:pPr>
      <w:r w:rsidRPr="007631C9">
        <w:t xml:space="preserve">Section </w:t>
      </w:r>
      <w:r w:rsidR="00F10EF3" w:rsidRPr="007631C9">
        <w:t>9</w:t>
      </w:r>
      <w:r w:rsidRPr="007631C9">
        <w:t xml:space="preserve">, </w:t>
      </w:r>
      <w:r w:rsidR="00D37ED6" w:rsidRPr="007631C9">
        <w:t>Board of Directors</w:t>
      </w:r>
    </w:p>
    <w:p w14:paraId="0C5C380F" w14:textId="77777777" w:rsidR="00C55637" w:rsidRPr="007631C9" w:rsidRDefault="00D37ED6" w:rsidP="006C3745">
      <w:pPr>
        <w:pStyle w:val="BodyText"/>
        <w:keepNext/>
        <w:keepLines/>
        <w:widowControl/>
        <w:spacing w:line="249" w:lineRule="auto"/>
        <w:ind w:left="101" w:right="164"/>
      </w:pPr>
      <w:r w:rsidRPr="007631C9">
        <w:t>The Board of Directors shall consist of the</w:t>
      </w:r>
      <w:r w:rsidR="006C3745" w:rsidRPr="007631C9">
        <w:t xml:space="preserve"> four (4) officers, the four (4) </w:t>
      </w:r>
      <w:r w:rsidRPr="007631C9">
        <w:t>Trustees</w:t>
      </w:r>
      <w:r w:rsidR="006C3745" w:rsidRPr="007631C9">
        <w:t xml:space="preserve">, and the immediate Past President, </w:t>
      </w:r>
      <w:r w:rsidR="009B3BDE">
        <w:t>all Board members</w:t>
      </w:r>
      <w:r w:rsidR="006C3745" w:rsidRPr="007631C9">
        <w:t xml:space="preserve"> shall </w:t>
      </w:r>
      <w:r w:rsidR="009B3BDE">
        <w:t>provide input in developing</w:t>
      </w:r>
      <w:r w:rsidR="006C3745" w:rsidRPr="007631C9">
        <w:t xml:space="preserve"> an ag</w:t>
      </w:r>
      <w:r w:rsidR="009B3BDE">
        <w:t xml:space="preserve">enda for meetings and attend </w:t>
      </w:r>
      <w:r w:rsidR="006C3745" w:rsidRPr="007631C9">
        <w:t>all regular and special meetings called by the President.</w:t>
      </w:r>
    </w:p>
    <w:p w14:paraId="48DF41B5" w14:textId="77777777" w:rsidR="006346DB" w:rsidRPr="007631C9" w:rsidRDefault="006346DB" w:rsidP="006C3745">
      <w:pPr>
        <w:pStyle w:val="BodyText"/>
        <w:keepNext/>
        <w:keepLines/>
        <w:widowControl/>
        <w:spacing w:line="249" w:lineRule="auto"/>
        <w:ind w:left="101" w:right="164"/>
        <w:rPr>
          <w:b/>
        </w:rPr>
      </w:pPr>
    </w:p>
    <w:p w14:paraId="37E8A7AD" w14:textId="77777777" w:rsidR="00D37ED6" w:rsidRPr="007631C9" w:rsidRDefault="00D37ED6" w:rsidP="006C3745">
      <w:pPr>
        <w:pStyle w:val="BodyText"/>
        <w:keepNext/>
        <w:keepLines/>
        <w:widowControl/>
        <w:spacing w:line="249" w:lineRule="auto"/>
        <w:ind w:left="101" w:right="164"/>
        <w:rPr>
          <w:b/>
        </w:rPr>
      </w:pPr>
      <w:r w:rsidRPr="007631C9">
        <w:rPr>
          <w:b/>
        </w:rPr>
        <w:t xml:space="preserve">Section </w:t>
      </w:r>
      <w:r w:rsidR="00F10EF3" w:rsidRPr="007631C9">
        <w:rPr>
          <w:b/>
        </w:rPr>
        <w:t>10</w:t>
      </w:r>
      <w:r w:rsidRPr="007631C9">
        <w:rPr>
          <w:b/>
        </w:rPr>
        <w:t>, Emeritus Members to the Board of Directors</w:t>
      </w:r>
    </w:p>
    <w:p w14:paraId="73757967" w14:textId="77777777" w:rsidR="00D37ED6" w:rsidRPr="007631C9" w:rsidRDefault="007631C9" w:rsidP="00F10EF3">
      <w:pPr>
        <w:pStyle w:val="BodyText"/>
        <w:keepNext/>
        <w:keepLines/>
        <w:widowControl/>
        <w:spacing w:line="249" w:lineRule="auto"/>
        <w:ind w:left="101" w:right="164"/>
      </w:pPr>
      <w:r w:rsidRPr="007631C9">
        <w:t>T</w:t>
      </w:r>
      <w:r w:rsidR="00D37ED6" w:rsidRPr="007631C9">
        <w:t>he Board of Directors may appoint up to three (3) Emeritus Trustees.  Individuals who hold this position shall be retired MASPA members who desire to continue to contribute to the leadership of MASPA.</w:t>
      </w:r>
    </w:p>
    <w:p w14:paraId="7CBF5149" w14:textId="77777777" w:rsidR="006346DB" w:rsidRPr="007631C9" w:rsidRDefault="006346DB" w:rsidP="00F10EF3">
      <w:pPr>
        <w:pStyle w:val="BodyText"/>
        <w:keepNext/>
        <w:keepLines/>
        <w:widowControl/>
        <w:spacing w:line="249" w:lineRule="auto"/>
        <w:ind w:left="101" w:right="164"/>
      </w:pPr>
    </w:p>
    <w:p w14:paraId="529E5AE0" w14:textId="77777777" w:rsidR="00F10EF3" w:rsidRPr="007631C9" w:rsidRDefault="00F10EF3" w:rsidP="00F10EF3">
      <w:pPr>
        <w:pStyle w:val="BodyText"/>
        <w:keepNext/>
        <w:keepLines/>
        <w:widowControl/>
        <w:spacing w:line="249" w:lineRule="auto"/>
        <w:ind w:left="101" w:right="164"/>
        <w:rPr>
          <w:b/>
        </w:rPr>
      </w:pPr>
      <w:r w:rsidRPr="007631C9">
        <w:rPr>
          <w:b/>
        </w:rPr>
        <w:t>Section 11-Compensation for Board of Directors</w:t>
      </w:r>
    </w:p>
    <w:p w14:paraId="201118DF" w14:textId="77777777" w:rsidR="00F10EF3" w:rsidRPr="007631C9" w:rsidRDefault="00F10EF3" w:rsidP="00F10EF3">
      <w:pPr>
        <w:pStyle w:val="BodyText"/>
        <w:keepNext/>
        <w:keepLines/>
        <w:widowControl/>
        <w:spacing w:line="249" w:lineRule="auto"/>
        <w:ind w:left="101" w:right="164"/>
      </w:pPr>
      <w:r w:rsidRPr="007631C9">
        <w:t>The Board of Directors shall not receive any monetary compensation for their service.  Expenses related to their attendance at MASPA meetings and events may be provided to the Board.</w:t>
      </w:r>
    </w:p>
    <w:p w14:paraId="4AF3E027" w14:textId="77777777" w:rsidR="00D37ED6" w:rsidRPr="007631C9" w:rsidRDefault="00D37ED6" w:rsidP="0038782D">
      <w:pPr>
        <w:pStyle w:val="Heading1"/>
        <w:spacing w:line="235" w:lineRule="exact"/>
        <w:rPr>
          <w:sz w:val="20"/>
          <w:szCs w:val="20"/>
        </w:rPr>
      </w:pPr>
    </w:p>
    <w:p w14:paraId="08EB1A67" w14:textId="77777777" w:rsidR="0038782D" w:rsidRPr="007631C9" w:rsidRDefault="006C3745" w:rsidP="0038782D">
      <w:pPr>
        <w:pStyle w:val="Heading1"/>
        <w:spacing w:line="235" w:lineRule="exact"/>
        <w:rPr>
          <w:sz w:val="20"/>
          <w:szCs w:val="20"/>
        </w:rPr>
      </w:pPr>
      <w:r w:rsidRPr="007631C9">
        <w:rPr>
          <w:sz w:val="20"/>
          <w:szCs w:val="20"/>
        </w:rPr>
        <w:t xml:space="preserve">Article 4 - Annual Conference and </w:t>
      </w:r>
      <w:r w:rsidR="00D37ED6" w:rsidRPr="007631C9">
        <w:rPr>
          <w:sz w:val="20"/>
          <w:szCs w:val="20"/>
        </w:rPr>
        <w:t>other Meetings</w:t>
      </w:r>
      <w:r w:rsidR="0038782D" w:rsidRPr="007631C9">
        <w:rPr>
          <w:sz w:val="20"/>
          <w:szCs w:val="20"/>
        </w:rPr>
        <w:t xml:space="preserve"> </w:t>
      </w:r>
    </w:p>
    <w:p w14:paraId="3E6099EA" w14:textId="77777777" w:rsidR="00C55637" w:rsidRPr="007631C9" w:rsidRDefault="00D37ED6" w:rsidP="0038782D">
      <w:pPr>
        <w:pStyle w:val="Heading1"/>
        <w:spacing w:line="235" w:lineRule="exact"/>
        <w:rPr>
          <w:b w:val="0"/>
          <w:sz w:val="20"/>
          <w:szCs w:val="20"/>
        </w:rPr>
      </w:pPr>
      <w:r w:rsidRPr="007631C9">
        <w:rPr>
          <w:b w:val="0"/>
          <w:sz w:val="20"/>
          <w:szCs w:val="20"/>
        </w:rPr>
        <w:t>The Annual Conference</w:t>
      </w:r>
      <w:r w:rsidR="006C3745" w:rsidRPr="007631C9">
        <w:rPr>
          <w:b w:val="0"/>
          <w:sz w:val="20"/>
          <w:szCs w:val="20"/>
        </w:rPr>
        <w:t>,</w:t>
      </w:r>
      <w:r w:rsidRPr="007631C9">
        <w:rPr>
          <w:b w:val="0"/>
          <w:sz w:val="20"/>
          <w:szCs w:val="20"/>
        </w:rPr>
        <w:t xml:space="preserve"> any other professional development meetings as well as the meetings of the Board of Directors shall be coordinated by the Board of Directors in conjunction with the Executive Director.</w:t>
      </w:r>
      <w:r w:rsidR="006C3745" w:rsidRPr="007631C9">
        <w:rPr>
          <w:b w:val="0"/>
          <w:sz w:val="20"/>
          <w:szCs w:val="20"/>
        </w:rPr>
        <w:t xml:space="preserve"> </w:t>
      </w:r>
    </w:p>
    <w:p w14:paraId="1AFD7E33" w14:textId="77777777" w:rsidR="00C55637" w:rsidRPr="007631C9" w:rsidRDefault="00C55637">
      <w:pPr>
        <w:pStyle w:val="BodyText"/>
        <w:spacing w:before="1"/>
        <w:ind w:left="0"/>
      </w:pPr>
    </w:p>
    <w:p w14:paraId="09DF3C5A" w14:textId="77777777" w:rsidR="00C55637" w:rsidRPr="007631C9" w:rsidRDefault="006C3745">
      <w:pPr>
        <w:pStyle w:val="Heading1"/>
        <w:rPr>
          <w:sz w:val="20"/>
          <w:szCs w:val="20"/>
        </w:rPr>
      </w:pPr>
      <w:r w:rsidRPr="007631C9">
        <w:rPr>
          <w:sz w:val="20"/>
          <w:szCs w:val="20"/>
        </w:rPr>
        <w:t xml:space="preserve">Article 5 </w:t>
      </w:r>
      <w:r w:rsidR="00D37ED6" w:rsidRPr="007631C9">
        <w:rPr>
          <w:sz w:val="20"/>
          <w:szCs w:val="20"/>
        </w:rPr>
        <w:t>–</w:t>
      </w:r>
      <w:r w:rsidRPr="007631C9">
        <w:rPr>
          <w:sz w:val="20"/>
          <w:szCs w:val="20"/>
        </w:rPr>
        <w:t xml:space="preserve"> </w:t>
      </w:r>
      <w:r w:rsidR="00D37ED6" w:rsidRPr="007631C9">
        <w:rPr>
          <w:sz w:val="20"/>
          <w:szCs w:val="20"/>
        </w:rPr>
        <w:t>Board of Directors</w:t>
      </w:r>
    </w:p>
    <w:p w14:paraId="541B09A8" w14:textId="77777777" w:rsidR="00C55637" w:rsidRPr="007631C9" w:rsidRDefault="006C3745">
      <w:pPr>
        <w:pStyle w:val="Heading2"/>
        <w:spacing w:before="113"/>
      </w:pPr>
      <w:r w:rsidRPr="007631C9">
        <w:t>Section 1</w:t>
      </w:r>
      <w:r w:rsidR="00D37ED6" w:rsidRPr="007631C9">
        <w:t>, Appointment of Board of Directors Members.</w:t>
      </w:r>
    </w:p>
    <w:p w14:paraId="2C4E5E61" w14:textId="77777777" w:rsidR="00C55637" w:rsidRPr="007631C9" w:rsidRDefault="00D37ED6">
      <w:pPr>
        <w:pStyle w:val="BodyText"/>
        <w:spacing w:line="249" w:lineRule="auto"/>
      </w:pPr>
      <w:r w:rsidRPr="007631C9">
        <w:t xml:space="preserve">When a vacancy occurs on the Board of Directors the Board along with the Executive Director will provide notice of the vacancy to all current MASPA members.  Included in the notification will be the process to express interest in being appointed to the Board of Directors.  </w:t>
      </w:r>
    </w:p>
    <w:p w14:paraId="55877BBD" w14:textId="77777777" w:rsidR="00C55637" w:rsidRPr="007631C9" w:rsidRDefault="006C3745">
      <w:pPr>
        <w:pStyle w:val="Heading2"/>
      </w:pPr>
      <w:r w:rsidRPr="007631C9">
        <w:t xml:space="preserve">Section 2, </w:t>
      </w:r>
      <w:r w:rsidR="00D37ED6" w:rsidRPr="007631C9">
        <w:t>Selection</w:t>
      </w:r>
    </w:p>
    <w:p w14:paraId="49A2ECF5" w14:textId="77777777" w:rsidR="00C55637" w:rsidRPr="007631C9" w:rsidRDefault="00D37ED6">
      <w:pPr>
        <w:pStyle w:val="BodyText"/>
        <w:spacing w:before="1" w:line="249" w:lineRule="auto"/>
      </w:pPr>
      <w:r w:rsidRPr="007631C9">
        <w:t>Following a time-frame adopted by the Board of Directors</w:t>
      </w:r>
      <w:r w:rsidR="006346DB" w:rsidRPr="007631C9">
        <w:t>, t</w:t>
      </w:r>
      <w:r w:rsidRPr="007631C9">
        <w:t>he Board shall select individuals to fill vacancies on the Board of Directors.</w:t>
      </w:r>
    </w:p>
    <w:p w14:paraId="0A69510B" w14:textId="77777777" w:rsidR="006C3745" w:rsidRPr="007631C9" w:rsidRDefault="006C3745">
      <w:pPr>
        <w:pStyle w:val="Heading1"/>
        <w:spacing w:line="234" w:lineRule="exact"/>
        <w:rPr>
          <w:sz w:val="20"/>
          <w:szCs w:val="20"/>
        </w:rPr>
      </w:pPr>
    </w:p>
    <w:p w14:paraId="0556C4E7" w14:textId="77777777" w:rsidR="00C55637" w:rsidRPr="007631C9" w:rsidRDefault="006C3745">
      <w:pPr>
        <w:pStyle w:val="Heading1"/>
        <w:spacing w:line="234" w:lineRule="exact"/>
        <w:rPr>
          <w:sz w:val="20"/>
          <w:szCs w:val="20"/>
        </w:rPr>
      </w:pPr>
      <w:r w:rsidRPr="007631C9">
        <w:rPr>
          <w:sz w:val="20"/>
          <w:szCs w:val="20"/>
        </w:rPr>
        <w:t xml:space="preserve">Article 6 </w:t>
      </w:r>
      <w:r w:rsidR="00D37ED6" w:rsidRPr="007631C9">
        <w:rPr>
          <w:sz w:val="20"/>
          <w:szCs w:val="20"/>
        </w:rPr>
        <w:t>–</w:t>
      </w:r>
      <w:r w:rsidRPr="007631C9">
        <w:rPr>
          <w:sz w:val="20"/>
          <w:szCs w:val="20"/>
        </w:rPr>
        <w:t xml:space="preserve"> Amendments</w:t>
      </w:r>
      <w:r w:rsidR="00D37ED6" w:rsidRPr="007631C9">
        <w:rPr>
          <w:sz w:val="20"/>
          <w:szCs w:val="20"/>
        </w:rPr>
        <w:t xml:space="preserve"> to By-Laws</w:t>
      </w:r>
    </w:p>
    <w:p w14:paraId="6CCC8458" w14:textId="77777777" w:rsidR="00C55637" w:rsidRPr="007631C9" w:rsidRDefault="006C3745">
      <w:pPr>
        <w:pStyle w:val="BodyText"/>
        <w:spacing w:before="113" w:line="249" w:lineRule="auto"/>
        <w:ind w:right="164"/>
      </w:pPr>
      <w:r w:rsidRPr="007631C9">
        <w:t>These</w:t>
      </w:r>
      <w:r w:rsidRPr="007631C9">
        <w:rPr>
          <w:spacing w:val="-4"/>
        </w:rPr>
        <w:t xml:space="preserve"> </w:t>
      </w:r>
      <w:r w:rsidRPr="007631C9">
        <w:t>By-Laws</w:t>
      </w:r>
      <w:r w:rsidRPr="007631C9">
        <w:rPr>
          <w:spacing w:val="-4"/>
        </w:rPr>
        <w:t xml:space="preserve"> </w:t>
      </w:r>
      <w:r w:rsidRPr="007631C9">
        <w:t>may</w:t>
      </w:r>
      <w:r w:rsidRPr="007631C9">
        <w:rPr>
          <w:spacing w:val="-4"/>
        </w:rPr>
        <w:t xml:space="preserve"> </w:t>
      </w:r>
      <w:r w:rsidRPr="007631C9">
        <w:t>be</w:t>
      </w:r>
      <w:r w:rsidRPr="007631C9">
        <w:rPr>
          <w:spacing w:val="-3"/>
        </w:rPr>
        <w:t xml:space="preserve"> </w:t>
      </w:r>
      <w:r w:rsidRPr="007631C9">
        <w:t>amended</w:t>
      </w:r>
      <w:r w:rsidRPr="007631C9">
        <w:rPr>
          <w:spacing w:val="-4"/>
        </w:rPr>
        <w:t xml:space="preserve"> </w:t>
      </w:r>
      <w:r w:rsidR="00F10EF3" w:rsidRPr="007631C9">
        <w:rPr>
          <w:spacing w:val="-4"/>
        </w:rPr>
        <w:t xml:space="preserve">by an </w:t>
      </w:r>
      <w:r w:rsidRPr="007631C9">
        <w:t>affirmative</w:t>
      </w:r>
      <w:r w:rsidRPr="007631C9">
        <w:rPr>
          <w:spacing w:val="-4"/>
        </w:rPr>
        <w:t xml:space="preserve"> </w:t>
      </w:r>
      <w:r w:rsidRPr="007631C9">
        <w:t>majority</w:t>
      </w:r>
      <w:r w:rsidRPr="007631C9">
        <w:rPr>
          <w:spacing w:val="-4"/>
        </w:rPr>
        <w:t xml:space="preserve"> </w:t>
      </w:r>
      <w:r w:rsidRPr="007631C9">
        <w:t>vote</w:t>
      </w:r>
      <w:r w:rsidRPr="007631C9">
        <w:rPr>
          <w:spacing w:val="-4"/>
        </w:rPr>
        <w:t xml:space="preserve"> </w:t>
      </w:r>
      <w:r w:rsidRPr="007631C9">
        <w:t>of</w:t>
      </w:r>
      <w:r w:rsidRPr="007631C9">
        <w:rPr>
          <w:spacing w:val="-3"/>
        </w:rPr>
        <w:t xml:space="preserve"> </w:t>
      </w:r>
      <w:r w:rsidRPr="007631C9">
        <w:t>the</w:t>
      </w:r>
      <w:r w:rsidR="00D37ED6" w:rsidRPr="007631C9">
        <w:t xml:space="preserve"> Board of Director</w:t>
      </w:r>
      <w:r w:rsidR="00C72BAA">
        <w:t>s</w:t>
      </w:r>
      <w:r w:rsidR="00D37ED6" w:rsidRPr="007631C9">
        <w:t xml:space="preserve">. </w:t>
      </w:r>
    </w:p>
    <w:p w14:paraId="7CFE072C" w14:textId="77777777" w:rsidR="00C55637" w:rsidRPr="007631C9" w:rsidRDefault="00C55637">
      <w:pPr>
        <w:pStyle w:val="BodyText"/>
        <w:spacing w:before="11"/>
        <w:ind w:left="0"/>
      </w:pPr>
    </w:p>
    <w:p w14:paraId="38660FB5" w14:textId="77777777" w:rsidR="00C55637" w:rsidRPr="007631C9" w:rsidRDefault="006C3745">
      <w:pPr>
        <w:pStyle w:val="ListParagraph"/>
        <w:numPr>
          <w:ilvl w:val="0"/>
          <w:numId w:val="1"/>
        </w:numPr>
        <w:tabs>
          <w:tab w:val="left" w:pos="549"/>
          <w:tab w:val="left" w:pos="550"/>
        </w:tabs>
        <w:spacing w:before="0"/>
        <w:rPr>
          <w:sz w:val="20"/>
          <w:szCs w:val="20"/>
        </w:rPr>
      </w:pPr>
      <w:r w:rsidRPr="007631C9">
        <w:rPr>
          <w:sz w:val="20"/>
          <w:szCs w:val="20"/>
        </w:rPr>
        <w:t>That</w:t>
      </w:r>
      <w:r w:rsidRPr="007631C9">
        <w:rPr>
          <w:spacing w:val="-4"/>
          <w:sz w:val="20"/>
          <w:szCs w:val="20"/>
        </w:rPr>
        <w:t xml:space="preserve"> </w:t>
      </w:r>
      <w:r w:rsidRPr="007631C9">
        <w:rPr>
          <w:sz w:val="20"/>
          <w:szCs w:val="20"/>
        </w:rPr>
        <w:t>proposals</w:t>
      </w:r>
      <w:r w:rsidRPr="007631C9">
        <w:rPr>
          <w:spacing w:val="-4"/>
          <w:sz w:val="20"/>
          <w:szCs w:val="20"/>
        </w:rPr>
        <w:t xml:space="preserve"> </w:t>
      </w:r>
      <w:r w:rsidRPr="007631C9">
        <w:rPr>
          <w:sz w:val="20"/>
          <w:szCs w:val="20"/>
        </w:rPr>
        <w:t>to</w:t>
      </w:r>
      <w:r w:rsidRPr="007631C9">
        <w:rPr>
          <w:spacing w:val="-4"/>
          <w:sz w:val="20"/>
          <w:szCs w:val="20"/>
        </w:rPr>
        <w:t xml:space="preserve"> </w:t>
      </w:r>
      <w:r w:rsidRPr="007631C9">
        <w:rPr>
          <w:sz w:val="20"/>
          <w:szCs w:val="20"/>
        </w:rPr>
        <w:t>amend</w:t>
      </w:r>
      <w:r w:rsidRPr="007631C9">
        <w:rPr>
          <w:spacing w:val="-4"/>
          <w:sz w:val="20"/>
          <w:szCs w:val="20"/>
        </w:rPr>
        <w:t xml:space="preserve"> </w:t>
      </w:r>
      <w:r w:rsidRPr="007631C9">
        <w:rPr>
          <w:sz w:val="20"/>
          <w:szCs w:val="20"/>
        </w:rPr>
        <w:t>these</w:t>
      </w:r>
      <w:r w:rsidRPr="007631C9">
        <w:rPr>
          <w:spacing w:val="-4"/>
          <w:sz w:val="20"/>
          <w:szCs w:val="20"/>
        </w:rPr>
        <w:t xml:space="preserve"> </w:t>
      </w:r>
      <w:r w:rsidRPr="007631C9">
        <w:rPr>
          <w:sz w:val="20"/>
          <w:szCs w:val="20"/>
        </w:rPr>
        <w:t>By-Laws</w:t>
      </w:r>
      <w:r w:rsidRPr="007631C9">
        <w:rPr>
          <w:spacing w:val="-4"/>
          <w:sz w:val="20"/>
          <w:szCs w:val="20"/>
        </w:rPr>
        <w:t xml:space="preserve"> </w:t>
      </w:r>
      <w:r w:rsidRPr="007631C9">
        <w:rPr>
          <w:sz w:val="20"/>
          <w:szCs w:val="20"/>
        </w:rPr>
        <w:t>may</w:t>
      </w:r>
      <w:r w:rsidRPr="007631C9">
        <w:rPr>
          <w:spacing w:val="-4"/>
          <w:sz w:val="20"/>
          <w:szCs w:val="20"/>
        </w:rPr>
        <w:t xml:space="preserve"> </w:t>
      </w:r>
      <w:r w:rsidRPr="007631C9">
        <w:rPr>
          <w:sz w:val="20"/>
          <w:szCs w:val="20"/>
        </w:rPr>
        <w:t>be</w:t>
      </w:r>
      <w:r w:rsidRPr="007631C9">
        <w:rPr>
          <w:spacing w:val="-4"/>
          <w:sz w:val="20"/>
          <w:szCs w:val="20"/>
        </w:rPr>
        <w:t xml:space="preserve"> </w:t>
      </w:r>
      <w:r w:rsidRPr="007631C9">
        <w:rPr>
          <w:sz w:val="20"/>
          <w:szCs w:val="20"/>
        </w:rPr>
        <w:t>made</w:t>
      </w:r>
      <w:r w:rsidRPr="007631C9">
        <w:rPr>
          <w:spacing w:val="-4"/>
          <w:sz w:val="20"/>
          <w:szCs w:val="20"/>
        </w:rPr>
        <w:t xml:space="preserve"> </w:t>
      </w:r>
      <w:r w:rsidRPr="007631C9">
        <w:rPr>
          <w:sz w:val="20"/>
          <w:szCs w:val="20"/>
        </w:rPr>
        <w:t>by</w:t>
      </w:r>
      <w:r w:rsidRPr="007631C9">
        <w:rPr>
          <w:spacing w:val="-4"/>
          <w:sz w:val="20"/>
          <w:szCs w:val="20"/>
        </w:rPr>
        <w:t xml:space="preserve"> </w:t>
      </w:r>
      <w:r w:rsidRPr="007631C9">
        <w:rPr>
          <w:sz w:val="20"/>
          <w:szCs w:val="20"/>
        </w:rPr>
        <w:t>an</w:t>
      </w:r>
      <w:r w:rsidR="00D37ED6" w:rsidRPr="007631C9">
        <w:rPr>
          <w:sz w:val="20"/>
          <w:szCs w:val="20"/>
        </w:rPr>
        <w:t>y</w:t>
      </w:r>
      <w:r w:rsidRPr="007631C9">
        <w:rPr>
          <w:spacing w:val="-4"/>
          <w:sz w:val="20"/>
          <w:szCs w:val="20"/>
        </w:rPr>
        <w:t xml:space="preserve"> </w:t>
      </w:r>
      <w:r w:rsidRPr="007631C9">
        <w:rPr>
          <w:sz w:val="20"/>
          <w:szCs w:val="20"/>
        </w:rPr>
        <w:t>active</w:t>
      </w:r>
      <w:r w:rsidRPr="007631C9">
        <w:rPr>
          <w:spacing w:val="-4"/>
          <w:sz w:val="20"/>
          <w:szCs w:val="20"/>
        </w:rPr>
        <w:t xml:space="preserve"> </w:t>
      </w:r>
      <w:r w:rsidRPr="007631C9">
        <w:rPr>
          <w:sz w:val="20"/>
          <w:szCs w:val="20"/>
        </w:rPr>
        <w:t>member</w:t>
      </w:r>
      <w:r w:rsidRPr="007631C9">
        <w:rPr>
          <w:spacing w:val="-4"/>
          <w:sz w:val="20"/>
          <w:szCs w:val="20"/>
        </w:rPr>
        <w:t xml:space="preserve"> </w:t>
      </w:r>
      <w:r w:rsidRPr="007631C9">
        <w:rPr>
          <w:sz w:val="20"/>
          <w:szCs w:val="20"/>
        </w:rPr>
        <w:t>in</w:t>
      </w:r>
      <w:r w:rsidRPr="007631C9">
        <w:rPr>
          <w:spacing w:val="-4"/>
          <w:sz w:val="20"/>
          <w:szCs w:val="20"/>
        </w:rPr>
        <w:t xml:space="preserve"> </w:t>
      </w:r>
      <w:r w:rsidRPr="007631C9">
        <w:rPr>
          <w:sz w:val="20"/>
          <w:szCs w:val="20"/>
        </w:rPr>
        <w:t>good</w:t>
      </w:r>
      <w:r w:rsidRPr="007631C9">
        <w:rPr>
          <w:spacing w:val="-4"/>
          <w:sz w:val="20"/>
          <w:szCs w:val="20"/>
        </w:rPr>
        <w:t xml:space="preserve"> </w:t>
      </w:r>
      <w:r w:rsidRPr="007631C9">
        <w:rPr>
          <w:sz w:val="20"/>
          <w:szCs w:val="20"/>
        </w:rPr>
        <w:t>standing,</w:t>
      </w:r>
      <w:r w:rsidRPr="007631C9">
        <w:rPr>
          <w:spacing w:val="-4"/>
          <w:sz w:val="20"/>
          <w:szCs w:val="20"/>
        </w:rPr>
        <w:t xml:space="preserve"> </w:t>
      </w:r>
      <w:r w:rsidRPr="007631C9">
        <w:rPr>
          <w:sz w:val="20"/>
          <w:szCs w:val="20"/>
        </w:rPr>
        <w:t>and</w:t>
      </w:r>
    </w:p>
    <w:p w14:paraId="3E755BCF" w14:textId="77777777" w:rsidR="00C55637" w:rsidRPr="007631C9" w:rsidRDefault="006C3745">
      <w:pPr>
        <w:pStyle w:val="ListParagraph"/>
        <w:numPr>
          <w:ilvl w:val="0"/>
          <w:numId w:val="1"/>
        </w:numPr>
        <w:tabs>
          <w:tab w:val="left" w:pos="549"/>
          <w:tab w:val="left" w:pos="550"/>
        </w:tabs>
        <w:spacing w:line="249" w:lineRule="auto"/>
        <w:ind w:right="339"/>
        <w:rPr>
          <w:sz w:val="20"/>
          <w:szCs w:val="20"/>
        </w:rPr>
      </w:pPr>
      <w:r w:rsidRPr="007631C9">
        <w:rPr>
          <w:sz w:val="20"/>
          <w:szCs w:val="20"/>
        </w:rPr>
        <w:t>That</w:t>
      </w:r>
      <w:r w:rsidRPr="007631C9">
        <w:rPr>
          <w:spacing w:val="-4"/>
          <w:sz w:val="20"/>
          <w:szCs w:val="20"/>
        </w:rPr>
        <w:t xml:space="preserve"> </w:t>
      </w:r>
      <w:r w:rsidRPr="007631C9">
        <w:rPr>
          <w:sz w:val="20"/>
          <w:szCs w:val="20"/>
        </w:rPr>
        <w:t>proposals</w:t>
      </w:r>
      <w:r w:rsidRPr="007631C9">
        <w:rPr>
          <w:spacing w:val="-4"/>
          <w:sz w:val="20"/>
          <w:szCs w:val="20"/>
        </w:rPr>
        <w:t xml:space="preserve"> </w:t>
      </w:r>
      <w:r w:rsidRPr="007631C9">
        <w:rPr>
          <w:sz w:val="20"/>
          <w:szCs w:val="20"/>
        </w:rPr>
        <w:t>to</w:t>
      </w:r>
      <w:r w:rsidRPr="007631C9">
        <w:rPr>
          <w:spacing w:val="-4"/>
          <w:sz w:val="20"/>
          <w:szCs w:val="20"/>
        </w:rPr>
        <w:t xml:space="preserve"> </w:t>
      </w:r>
      <w:r w:rsidRPr="007631C9">
        <w:rPr>
          <w:sz w:val="20"/>
          <w:szCs w:val="20"/>
        </w:rPr>
        <w:t>amend</w:t>
      </w:r>
      <w:r w:rsidRPr="007631C9">
        <w:rPr>
          <w:spacing w:val="-3"/>
          <w:sz w:val="20"/>
          <w:szCs w:val="20"/>
        </w:rPr>
        <w:t xml:space="preserve"> </w:t>
      </w:r>
      <w:r w:rsidRPr="007631C9">
        <w:rPr>
          <w:sz w:val="20"/>
          <w:szCs w:val="20"/>
        </w:rPr>
        <w:t>the</w:t>
      </w:r>
      <w:r w:rsidRPr="007631C9">
        <w:rPr>
          <w:spacing w:val="-4"/>
          <w:sz w:val="20"/>
          <w:szCs w:val="20"/>
        </w:rPr>
        <w:t xml:space="preserve"> </w:t>
      </w:r>
      <w:r w:rsidRPr="007631C9">
        <w:rPr>
          <w:sz w:val="20"/>
          <w:szCs w:val="20"/>
        </w:rPr>
        <w:t>By-Laws</w:t>
      </w:r>
      <w:r w:rsidRPr="007631C9">
        <w:rPr>
          <w:spacing w:val="-4"/>
          <w:sz w:val="20"/>
          <w:szCs w:val="20"/>
        </w:rPr>
        <w:t xml:space="preserve"> </w:t>
      </w:r>
      <w:r w:rsidRPr="007631C9">
        <w:rPr>
          <w:sz w:val="20"/>
          <w:szCs w:val="20"/>
        </w:rPr>
        <w:t>shall</w:t>
      </w:r>
      <w:r w:rsidRPr="007631C9">
        <w:rPr>
          <w:spacing w:val="-3"/>
          <w:sz w:val="20"/>
          <w:szCs w:val="20"/>
        </w:rPr>
        <w:t xml:space="preserve"> </w:t>
      </w:r>
      <w:r w:rsidRPr="007631C9">
        <w:rPr>
          <w:sz w:val="20"/>
          <w:szCs w:val="20"/>
        </w:rPr>
        <w:t>be</w:t>
      </w:r>
      <w:r w:rsidRPr="007631C9">
        <w:rPr>
          <w:spacing w:val="-4"/>
          <w:sz w:val="20"/>
          <w:szCs w:val="20"/>
        </w:rPr>
        <w:t xml:space="preserve"> </w:t>
      </w:r>
      <w:r w:rsidRPr="007631C9">
        <w:rPr>
          <w:sz w:val="20"/>
          <w:szCs w:val="20"/>
        </w:rPr>
        <w:t>delivered</w:t>
      </w:r>
      <w:r w:rsidRPr="007631C9">
        <w:rPr>
          <w:spacing w:val="-4"/>
          <w:sz w:val="20"/>
          <w:szCs w:val="20"/>
        </w:rPr>
        <w:t xml:space="preserve"> </w:t>
      </w:r>
      <w:r w:rsidR="00D37ED6" w:rsidRPr="007631C9">
        <w:rPr>
          <w:sz w:val="20"/>
          <w:szCs w:val="20"/>
        </w:rPr>
        <w:t>to the Board of Directors</w:t>
      </w:r>
    </w:p>
    <w:p w14:paraId="374FF1DC" w14:textId="77777777" w:rsidR="00C55637" w:rsidRPr="007631C9" w:rsidRDefault="006C3745">
      <w:pPr>
        <w:pStyle w:val="ListParagraph"/>
        <w:numPr>
          <w:ilvl w:val="0"/>
          <w:numId w:val="1"/>
        </w:numPr>
        <w:tabs>
          <w:tab w:val="left" w:pos="549"/>
          <w:tab w:val="left" w:pos="550"/>
        </w:tabs>
        <w:spacing w:before="1" w:line="249" w:lineRule="auto"/>
        <w:ind w:right="217"/>
        <w:rPr>
          <w:sz w:val="20"/>
          <w:szCs w:val="20"/>
        </w:rPr>
      </w:pPr>
      <w:r w:rsidRPr="007631C9">
        <w:rPr>
          <w:sz w:val="20"/>
          <w:szCs w:val="20"/>
        </w:rPr>
        <w:t>That</w:t>
      </w:r>
      <w:r w:rsidRPr="007631C9">
        <w:rPr>
          <w:spacing w:val="-5"/>
          <w:sz w:val="20"/>
          <w:szCs w:val="20"/>
        </w:rPr>
        <w:t xml:space="preserve"> </w:t>
      </w:r>
      <w:r w:rsidRPr="007631C9">
        <w:rPr>
          <w:sz w:val="20"/>
          <w:szCs w:val="20"/>
        </w:rPr>
        <w:t>each</w:t>
      </w:r>
      <w:r w:rsidRPr="007631C9">
        <w:rPr>
          <w:spacing w:val="-4"/>
          <w:sz w:val="20"/>
          <w:szCs w:val="20"/>
        </w:rPr>
        <w:t xml:space="preserve"> </w:t>
      </w:r>
      <w:r w:rsidRPr="007631C9">
        <w:rPr>
          <w:sz w:val="20"/>
          <w:szCs w:val="20"/>
        </w:rPr>
        <w:t>active</w:t>
      </w:r>
      <w:r w:rsidRPr="007631C9">
        <w:rPr>
          <w:spacing w:val="-4"/>
          <w:sz w:val="20"/>
          <w:szCs w:val="20"/>
        </w:rPr>
        <w:t xml:space="preserve"> </w:t>
      </w:r>
      <w:r w:rsidRPr="007631C9">
        <w:rPr>
          <w:sz w:val="20"/>
          <w:szCs w:val="20"/>
        </w:rPr>
        <w:t>member</w:t>
      </w:r>
      <w:r w:rsidRPr="007631C9">
        <w:rPr>
          <w:spacing w:val="-5"/>
          <w:sz w:val="20"/>
          <w:szCs w:val="20"/>
        </w:rPr>
        <w:t xml:space="preserve"> </w:t>
      </w:r>
      <w:r w:rsidRPr="007631C9">
        <w:rPr>
          <w:sz w:val="20"/>
          <w:szCs w:val="20"/>
        </w:rPr>
        <w:t>shall</w:t>
      </w:r>
      <w:r w:rsidRPr="007631C9">
        <w:rPr>
          <w:spacing w:val="-4"/>
          <w:sz w:val="20"/>
          <w:szCs w:val="20"/>
        </w:rPr>
        <w:t xml:space="preserve"> </w:t>
      </w:r>
      <w:r w:rsidR="00C72BAA">
        <w:rPr>
          <w:sz w:val="20"/>
          <w:szCs w:val="20"/>
        </w:rPr>
        <w:t>receive</w:t>
      </w:r>
      <w:r w:rsidRPr="007631C9">
        <w:rPr>
          <w:spacing w:val="-4"/>
          <w:sz w:val="20"/>
          <w:szCs w:val="20"/>
        </w:rPr>
        <w:t xml:space="preserve"> </w:t>
      </w:r>
      <w:r w:rsidRPr="007631C9">
        <w:rPr>
          <w:sz w:val="20"/>
          <w:szCs w:val="20"/>
        </w:rPr>
        <w:t>a</w:t>
      </w:r>
      <w:r w:rsidRPr="007631C9">
        <w:rPr>
          <w:spacing w:val="-4"/>
          <w:sz w:val="20"/>
          <w:szCs w:val="20"/>
        </w:rPr>
        <w:t xml:space="preserve"> </w:t>
      </w:r>
      <w:r w:rsidRPr="007631C9">
        <w:rPr>
          <w:sz w:val="20"/>
          <w:szCs w:val="20"/>
        </w:rPr>
        <w:t>copy</w:t>
      </w:r>
      <w:r w:rsidRPr="007631C9">
        <w:rPr>
          <w:spacing w:val="-5"/>
          <w:sz w:val="20"/>
          <w:szCs w:val="20"/>
        </w:rPr>
        <w:t xml:space="preserve"> </w:t>
      </w:r>
      <w:r w:rsidRPr="007631C9">
        <w:rPr>
          <w:sz w:val="20"/>
          <w:szCs w:val="20"/>
        </w:rPr>
        <w:t>of</w:t>
      </w:r>
      <w:r w:rsidRPr="007631C9">
        <w:rPr>
          <w:spacing w:val="-4"/>
          <w:sz w:val="20"/>
          <w:szCs w:val="20"/>
        </w:rPr>
        <w:t xml:space="preserve"> </w:t>
      </w:r>
      <w:r w:rsidRPr="007631C9">
        <w:rPr>
          <w:sz w:val="20"/>
          <w:szCs w:val="20"/>
        </w:rPr>
        <w:t>the</w:t>
      </w:r>
      <w:r w:rsidRPr="007631C9">
        <w:rPr>
          <w:spacing w:val="-4"/>
          <w:sz w:val="20"/>
          <w:szCs w:val="20"/>
        </w:rPr>
        <w:t xml:space="preserve"> </w:t>
      </w:r>
      <w:r w:rsidRPr="007631C9">
        <w:rPr>
          <w:sz w:val="20"/>
          <w:szCs w:val="20"/>
        </w:rPr>
        <w:t>proposed</w:t>
      </w:r>
      <w:r w:rsidRPr="007631C9">
        <w:rPr>
          <w:spacing w:val="-5"/>
          <w:sz w:val="20"/>
          <w:szCs w:val="20"/>
        </w:rPr>
        <w:t xml:space="preserve"> </w:t>
      </w:r>
      <w:r w:rsidR="00D37ED6" w:rsidRPr="007631C9">
        <w:rPr>
          <w:sz w:val="20"/>
          <w:szCs w:val="20"/>
        </w:rPr>
        <w:t xml:space="preserve">by law changes prior to the Board of Directors voting on </w:t>
      </w:r>
      <w:r w:rsidR="00F10EF3" w:rsidRPr="007631C9">
        <w:rPr>
          <w:sz w:val="20"/>
          <w:szCs w:val="20"/>
        </w:rPr>
        <w:t>any change in order to provide feedback to the board on such changes.</w:t>
      </w:r>
    </w:p>
    <w:p w14:paraId="10FE60B6" w14:textId="77777777" w:rsidR="006C3745" w:rsidRPr="007631C9" w:rsidRDefault="006C3745">
      <w:pPr>
        <w:pStyle w:val="Heading1"/>
        <w:spacing w:line="234" w:lineRule="exact"/>
        <w:rPr>
          <w:sz w:val="20"/>
          <w:szCs w:val="20"/>
        </w:rPr>
      </w:pPr>
    </w:p>
    <w:p w14:paraId="09D0ED27" w14:textId="77777777" w:rsidR="00C55637" w:rsidRPr="007631C9" w:rsidRDefault="006C3745">
      <w:pPr>
        <w:pStyle w:val="Heading1"/>
        <w:spacing w:line="234" w:lineRule="exact"/>
        <w:rPr>
          <w:sz w:val="20"/>
          <w:szCs w:val="20"/>
        </w:rPr>
      </w:pPr>
      <w:r w:rsidRPr="007631C9">
        <w:rPr>
          <w:sz w:val="20"/>
          <w:szCs w:val="20"/>
        </w:rPr>
        <w:t>Article 7 - Executive Director</w:t>
      </w:r>
    </w:p>
    <w:p w14:paraId="2F26AC23" w14:textId="77777777" w:rsidR="00C55637" w:rsidRPr="007631C9" w:rsidRDefault="006C3745">
      <w:pPr>
        <w:pStyle w:val="BodyText"/>
        <w:spacing w:before="113" w:line="249" w:lineRule="auto"/>
        <w:ind w:right="119"/>
      </w:pPr>
      <w:r w:rsidRPr="007631C9">
        <w:t>An Executive Director shall be employed by the Executive Committee on an annual Personal Services Agreement. The Executive Director shall assist the Executive Committee through coordination and record keeping of association business, membership recruitment, planning and coordination of conferences and workshops along with other duties as listed in th</w:t>
      </w:r>
      <w:r w:rsidR="001425DA">
        <w:t>e Board of Directors.</w:t>
      </w:r>
    </w:p>
    <w:sectPr w:rsidR="00C55637" w:rsidRPr="007631C9">
      <w:footerReference w:type="default" r:id="rId7"/>
      <w:pgSz w:w="12240" w:h="15840"/>
      <w:pgMar w:top="1380" w:right="1340" w:bottom="1500" w:left="1340" w:header="0" w:footer="1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A2C2" w14:textId="77777777" w:rsidR="000B618B" w:rsidRDefault="000B618B">
      <w:r>
        <w:separator/>
      </w:r>
    </w:p>
  </w:endnote>
  <w:endnote w:type="continuationSeparator" w:id="0">
    <w:p w14:paraId="74F9E51B" w14:textId="77777777" w:rsidR="000B618B" w:rsidRDefault="000B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BE30D" w14:textId="77777777" w:rsidR="0038782D" w:rsidRDefault="00F5089A" w:rsidP="0038782D">
    <w:pPr>
      <w:pStyle w:val="Footer"/>
    </w:pPr>
    <w:r>
      <w:t>Adopted December 2024</w:t>
    </w:r>
    <w:r w:rsidR="006C3745">
      <w:tab/>
    </w:r>
    <w:r w:rsidR="006C3745">
      <w:tab/>
    </w:r>
    <w:r w:rsidR="0038782D">
      <w:t xml:space="preserve"> </w:t>
    </w:r>
    <w:sdt>
      <w:sdtPr>
        <w:id w:val="1187332543"/>
        <w:docPartObj>
          <w:docPartGallery w:val="Page Numbers (Bottom of Page)"/>
          <w:docPartUnique/>
        </w:docPartObj>
      </w:sdtPr>
      <w:sdtContent>
        <w:sdt>
          <w:sdtPr>
            <w:id w:val="-1769616900"/>
            <w:docPartObj>
              <w:docPartGallery w:val="Page Numbers (Top of Page)"/>
              <w:docPartUnique/>
            </w:docPartObj>
          </w:sdtPr>
          <w:sdtContent>
            <w:r w:rsidR="0038782D" w:rsidRPr="0038782D">
              <w:t xml:space="preserve">Page </w:t>
            </w:r>
            <w:r w:rsidR="0038782D" w:rsidRPr="0038782D">
              <w:rPr>
                <w:bCs/>
                <w:sz w:val="24"/>
                <w:szCs w:val="24"/>
              </w:rPr>
              <w:fldChar w:fldCharType="begin"/>
            </w:r>
            <w:r w:rsidR="0038782D" w:rsidRPr="0038782D">
              <w:rPr>
                <w:bCs/>
              </w:rPr>
              <w:instrText xml:space="preserve"> PAGE </w:instrText>
            </w:r>
            <w:r w:rsidR="0038782D" w:rsidRPr="0038782D">
              <w:rPr>
                <w:bCs/>
                <w:sz w:val="24"/>
                <w:szCs w:val="24"/>
              </w:rPr>
              <w:fldChar w:fldCharType="separate"/>
            </w:r>
            <w:r w:rsidR="00571076">
              <w:rPr>
                <w:bCs/>
                <w:noProof/>
              </w:rPr>
              <w:t>2</w:t>
            </w:r>
            <w:r w:rsidR="0038782D" w:rsidRPr="0038782D">
              <w:rPr>
                <w:bCs/>
                <w:sz w:val="24"/>
                <w:szCs w:val="24"/>
              </w:rPr>
              <w:fldChar w:fldCharType="end"/>
            </w:r>
            <w:r w:rsidR="0038782D" w:rsidRPr="0038782D">
              <w:t xml:space="preserve"> of </w:t>
            </w:r>
            <w:r w:rsidR="0038782D" w:rsidRPr="0038782D">
              <w:rPr>
                <w:bCs/>
                <w:sz w:val="24"/>
                <w:szCs w:val="24"/>
              </w:rPr>
              <w:fldChar w:fldCharType="begin"/>
            </w:r>
            <w:r w:rsidR="0038782D" w:rsidRPr="0038782D">
              <w:rPr>
                <w:bCs/>
              </w:rPr>
              <w:instrText xml:space="preserve"> NUMPAGES  </w:instrText>
            </w:r>
            <w:r w:rsidR="0038782D" w:rsidRPr="0038782D">
              <w:rPr>
                <w:bCs/>
                <w:sz w:val="24"/>
                <w:szCs w:val="24"/>
              </w:rPr>
              <w:fldChar w:fldCharType="separate"/>
            </w:r>
            <w:r w:rsidR="00571076">
              <w:rPr>
                <w:bCs/>
                <w:noProof/>
              </w:rPr>
              <w:t>2</w:t>
            </w:r>
            <w:r w:rsidR="0038782D" w:rsidRPr="0038782D">
              <w:rPr>
                <w:bCs/>
                <w:sz w:val="24"/>
                <w:szCs w:val="24"/>
              </w:rPr>
              <w:fldChar w:fldCharType="end"/>
            </w:r>
          </w:sdtContent>
        </w:sdt>
      </w:sdtContent>
    </w:sdt>
  </w:p>
  <w:p w14:paraId="5BA237DF" w14:textId="77777777" w:rsidR="00C55637" w:rsidRDefault="00C55637">
    <w:pPr>
      <w:pStyle w:val="BodyText"/>
      <w:spacing w:before="0"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B5480" w14:textId="77777777" w:rsidR="000B618B" w:rsidRDefault="000B618B">
      <w:r>
        <w:separator/>
      </w:r>
    </w:p>
  </w:footnote>
  <w:footnote w:type="continuationSeparator" w:id="0">
    <w:p w14:paraId="4F2001F0" w14:textId="77777777" w:rsidR="000B618B" w:rsidRDefault="000B6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02212"/>
    <w:multiLevelType w:val="hybridMultilevel"/>
    <w:tmpl w:val="790EA758"/>
    <w:lvl w:ilvl="0" w:tplc="6B0288BA">
      <w:numFmt w:val="bullet"/>
      <w:lvlText w:val="●"/>
      <w:lvlJc w:val="left"/>
      <w:pPr>
        <w:ind w:left="550" w:hanging="360"/>
      </w:pPr>
      <w:rPr>
        <w:rFonts w:ascii="Arial" w:eastAsia="Arial" w:hAnsi="Arial" w:cs="Arial" w:hint="default"/>
        <w:color w:val="444444"/>
        <w:spacing w:val="-1"/>
        <w:w w:val="100"/>
        <w:sz w:val="20"/>
        <w:szCs w:val="20"/>
      </w:rPr>
    </w:lvl>
    <w:lvl w:ilvl="1" w:tplc="C6E8471A">
      <w:numFmt w:val="bullet"/>
      <w:lvlText w:val="•"/>
      <w:lvlJc w:val="left"/>
      <w:pPr>
        <w:ind w:left="1460" w:hanging="360"/>
      </w:pPr>
      <w:rPr>
        <w:rFonts w:hint="default"/>
      </w:rPr>
    </w:lvl>
    <w:lvl w:ilvl="2" w:tplc="16A62C76">
      <w:numFmt w:val="bullet"/>
      <w:lvlText w:val="•"/>
      <w:lvlJc w:val="left"/>
      <w:pPr>
        <w:ind w:left="2360" w:hanging="360"/>
      </w:pPr>
      <w:rPr>
        <w:rFonts w:hint="default"/>
      </w:rPr>
    </w:lvl>
    <w:lvl w:ilvl="3" w:tplc="06D46FD0">
      <w:numFmt w:val="bullet"/>
      <w:lvlText w:val="•"/>
      <w:lvlJc w:val="left"/>
      <w:pPr>
        <w:ind w:left="3260" w:hanging="360"/>
      </w:pPr>
      <w:rPr>
        <w:rFonts w:hint="default"/>
      </w:rPr>
    </w:lvl>
    <w:lvl w:ilvl="4" w:tplc="FF645406">
      <w:numFmt w:val="bullet"/>
      <w:lvlText w:val="•"/>
      <w:lvlJc w:val="left"/>
      <w:pPr>
        <w:ind w:left="4160" w:hanging="360"/>
      </w:pPr>
      <w:rPr>
        <w:rFonts w:hint="default"/>
      </w:rPr>
    </w:lvl>
    <w:lvl w:ilvl="5" w:tplc="C63CA6B4">
      <w:numFmt w:val="bullet"/>
      <w:lvlText w:val="•"/>
      <w:lvlJc w:val="left"/>
      <w:pPr>
        <w:ind w:left="5060" w:hanging="360"/>
      </w:pPr>
      <w:rPr>
        <w:rFonts w:hint="default"/>
      </w:rPr>
    </w:lvl>
    <w:lvl w:ilvl="6" w:tplc="DC9E3B2C">
      <w:numFmt w:val="bullet"/>
      <w:lvlText w:val="•"/>
      <w:lvlJc w:val="left"/>
      <w:pPr>
        <w:ind w:left="5960" w:hanging="360"/>
      </w:pPr>
      <w:rPr>
        <w:rFonts w:hint="default"/>
      </w:rPr>
    </w:lvl>
    <w:lvl w:ilvl="7" w:tplc="7474E856">
      <w:numFmt w:val="bullet"/>
      <w:lvlText w:val="•"/>
      <w:lvlJc w:val="left"/>
      <w:pPr>
        <w:ind w:left="6860" w:hanging="360"/>
      </w:pPr>
      <w:rPr>
        <w:rFonts w:hint="default"/>
      </w:rPr>
    </w:lvl>
    <w:lvl w:ilvl="8" w:tplc="D3CE13CE">
      <w:numFmt w:val="bullet"/>
      <w:lvlText w:val="•"/>
      <w:lvlJc w:val="left"/>
      <w:pPr>
        <w:ind w:left="7760" w:hanging="360"/>
      </w:pPr>
      <w:rPr>
        <w:rFonts w:hint="default"/>
      </w:rPr>
    </w:lvl>
  </w:abstractNum>
  <w:num w:numId="1" w16cid:durableId="147433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637"/>
    <w:rsid w:val="000B618B"/>
    <w:rsid w:val="001425DA"/>
    <w:rsid w:val="00293E3F"/>
    <w:rsid w:val="0038782D"/>
    <w:rsid w:val="00571076"/>
    <w:rsid w:val="005C7DFC"/>
    <w:rsid w:val="006346DB"/>
    <w:rsid w:val="00652553"/>
    <w:rsid w:val="006C3745"/>
    <w:rsid w:val="007631C9"/>
    <w:rsid w:val="00773040"/>
    <w:rsid w:val="00802DD4"/>
    <w:rsid w:val="009B3BDE"/>
    <w:rsid w:val="009B6D5D"/>
    <w:rsid w:val="00C2236E"/>
    <w:rsid w:val="00C4750D"/>
    <w:rsid w:val="00C55637"/>
    <w:rsid w:val="00C72BAA"/>
    <w:rsid w:val="00D37ED6"/>
    <w:rsid w:val="00D5307D"/>
    <w:rsid w:val="00E603A0"/>
    <w:rsid w:val="00E9346A"/>
    <w:rsid w:val="00ED0E92"/>
    <w:rsid w:val="00F10EF3"/>
    <w:rsid w:val="00F35068"/>
    <w:rsid w:val="00F5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0991"/>
  <w15:docId w15:val="{E80CA9C8-D8F2-4BA6-8EB1-165A762A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1"/>
      <w:szCs w:val="21"/>
    </w:rPr>
  </w:style>
  <w:style w:type="paragraph" w:styleId="Heading2">
    <w:name w:val="heading 2"/>
    <w:basedOn w:val="Normal"/>
    <w:uiPriority w:val="1"/>
    <w:qFormat/>
    <w:pPr>
      <w:spacing w:before="2"/>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100"/>
    </w:pPr>
    <w:rPr>
      <w:sz w:val="20"/>
      <w:szCs w:val="20"/>
    </w:rPr>
  </w:style>
  <w:style w:type="paragraph" w:styleId="ListParagraph">
    <w:name w:val="List Paragraph"/>
    <w:basedOn w:val="Normal"/>
    <w:uiPriority w:val="1"/>
    <w:qFormat/>
    <w:pPr>
      <w:spacing w:before="10"/>
      <w:ind w:left="5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782D"/>
    <w:pPr>
      <w:tabs>
        <w:tab w:val="center" w:pos="4680"/>
        <w:tab w:val="right" w:pos="9360"/>
      </w:tabs>
    </w:pPr>
  </w:style>
  <w:style w:type="character" w:customStyle="1" w:styleId="HeaderChar">
    <w:name w:val="Header Char"/>
    <w:basedOn w:val="DefaultParagraphFont"/>
    <w:link w:val="Header"/>
    <w:uiPriority w:val="99"/>
    <w:rsid w:val="0038782D"/>
    <w:rPr>
      <w:rFonts w:ascii="Arial" w:eastAsia="Arial" w:hAnsi="Arial" w:cs="Arial"/>
    </w:rPr>
  </w:style>
  <w:style w:type="paragraph" w:styleId="Footer">
    <w:name w:val="footer"/>
    <w:basedOn w:val="Normal"/>
    <w:link w:val="FooterChar"/>
    <w:uiPriority w:val="99"/>
    <w:unhideWhenUsed/>
    <w:rsid w:val="0038782D"/>
    <w:pPr>
      <w:tabs>
        <w:tab w:val="center" w:pos="4680"/>
        <w:tab w:val="right" w:pos="9360"/>
      </w:tabs>
    </w:pPr>
  </w:style>
  <w:style w:type="character" w:customStyle="1" w:styleId="FooterChar">
    <w:name w:val="Footer Char"/>
    <w:basedOn w:val="DefaultParagraphFont"/>
    <w:link w:val="Footer"/>
    <w:uiPriority w:val="99"/>
    <w:rsid w:val="0038782D"/>
    <w:rPr>
      <w:rFonts w:ascii="Arial" w:eastAsia="Arial" w:hAnsi="Arial" w:cs="Arial"/>
    </w:rPr>
  </w:style>
  <w:style w:type="paragraph" w:styleId="BalloonText">
    <w:name w:val="Balloon Text"/>
    <w:basedOn w:val="Normal"/>
    <w:link w:val="BalloonTextChar"/>
    <w:uiPriority w:val="99"/>
    <w:semiHidden/>
    <w:unhideWhenUsed/>
    <w:rsid w:val="00142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D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stcs.org</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Rilley, David</dc:creator>
  <cp:lastModifiedBy>Janille Lietz</cp:lastModifiedBy>
  <cp:revision>2</cp:revision>
  <cp:lastPrinted>2024-12-03T18:06:00Z</cp:lastPrinted>
  <dcterms:created xsi:type="dcterms:W3CDTF">2024-12-13T19:02:00Z</dcterms:created>
  <dcterms:modified xsi:type="dcterms:W3CDTF">2024-12-13T19:02:00Z</dcterms:modified>
</cp:coreProperties>
</file>